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3003" w:type="dxa"/>
        <w:tblLayout w:type="fixed"/>
        <w:tblCellMar>
          <w:left w:w="0" w:type="dxa"/>
          <w:right w:w="0" w:type="dxa"/>
        </w:tblCellMar>
        <w:tblLook w:val="04A0" w:firstRow="1" w:lastRow="0" w:firstColumn="1" w:lastColumn="0" w:noHBand="0" w:noVBand="1"/>
      </w:tblPr>
      <w:tblGrid>
        <w:gridCol w:w="1843"/>
        <w:gridCol w:w="2331"/>
        <w:gridCol w:w="158"/>
        <w:gridCol w:w="78"/>
        <w:gridCol w:w="1528"/>
        <w:gridCol w:w="1080"/>
        <w:gridCol w:w="1648"/>
        <w:gridCol w:w="40"/>
        <w:gridCol w:w="2812"/>
        <w:gridCol w:w="1440"/>
        <w:gridCol w:w="45"/>
      </w:tblGrid>
      <w:tr w:rsidR="007212EC" w:rsidRPr="007212EC" w14:paraId="15BDBEA7" w14:textId="77777777" w:rsidTr="5224718C">
        <w:trPr>
          <w:trHeight w:val="20"/>
        </w:trPr>
        <w:tc>
          <w:tcPr>
            <w:tcW w:w="13003" w:type="dxa"/>
            <w:gridSpan w:val="11"/>
            <w:tcBorders>
              <w:top w:val="thickThinSmallGap" w:sz="24" w:space="0" w:color="auto"/>
              <w:left w:val="nil"/>
              <w:bottom w:val="nil"/>
              <w:right w:val="nil"/>
            </w:tcBorders>
            <w:vAlign w:val="center"/>
          </w:tcPr>
          <w:p w14:paraId="3E426F89" w14:textId="77777777" w:rsidR="0032737D" w:rsidRPr="007212EC" w:rsidRDefault="0032737D" w:rsidP="00F66772">
            <w:pPr>
              <w:pStyle w:val="NoSpacing"/>
            </w:pPr>
          </w:p>
        </w:tc>
      </w:tr>
      <w:tr w:rsidR="007212EC" w:rsidRPr="007212EC" w14:paraId="12337EA2" w14:textId="77777777" w:rsidTr="00FB2763">
        <w:trPr>
          <w:gridAfter w:val="1"/>
          <w:wAfter w:w="45" w:type="dxa"/>
          <w:trHeight w:val="2016"/>
        </w:trPr>
        <w:tc>
          <w:tcPr>
            <w:tcW w:w="1843" w:type="dxa"/>
            <w:tcBorders>
              <w:top w:val="nil"/>
              <w:left w:val="nil"/>
              <w:bottom w:val="nil"/>
              <w:right w:val="single" w:sz="4" w:space="0" w:color="auto"/>
            </w:tcBorders>
            <w:vAlign w:val="center"/>
          </w:tcPr>
          <w:p w14:paraId="2B47C504" w14:textId="0C30205C" w:rsidR="0032737D" w:rsidRPr="00F7629D" w:rsidRDefault="00C777F9" w:rsidP="00F7629D">
            <w:pPr>
              <w:pStyle w:val="MastheadCopy"/>
            </w:pPr>
            <w:r>
              <w:rPr>
                <w:noProof/>
              </w:rPr>
              <w:drawing>
                <wp:inline distT="0" distB="0" distL="0" distR="0" wp14:anchorId="2D562956" wp14:editId="77C4114C">
                  <wp:extent cx="1167130" cy="956345"/>
                  <wp:effectExtent l="0" t="0" r="1270" b="0"/>
                  <wp:docPr id="1701898168" name="Picture 3" descr="A red circle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898168" name="Picture 3" descr="A red circle with black text&#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83242" cy="969547"/>
                          </a:xfrm>
                          <a:prstGeom prst="rect">
                            <a:avLst/>
                          </a:prstGeom>
                        </pic:spPr>
                      </pic:pic>
                    </a:graphicData>
                  </a:graphic>
                </wp:inline>
              </w:drawing>
            </w:r>
            <w:sdt>
              <w:sdtPr>
                <w:id w:val="1397555580"/>
                <w:placeholder>
                  <w:docPart w:val="25E586B132A54547B718D4A3DBA39302"/>
                </w:placeholder>
                <w15:appearance w15:val="hidden"/>
              </w:sdtPr>
              <w:sdtContent/>
            </w:sdt>
          </w:p>
        </w:tc>
        <w:tc>
          <w:tcPr>
            <w:tcW w:w="9675" w:type="dxa"/>
            <w:gridSpan w:val="8"/>
            <w:tcBorders>
              <w:top w:val="nil"/>
              <w:left w:val="single" w:sz="4" w:space="0" w:color="auto"/>
              <w:bottom w:val="nil"/>
              <w:right w:val="single" w:sz="4" w:space="0" w:color="auto"/>
            </w:tcBorders>
            <w:vAlign w:val="center"/>
          </w:tcPr>
          <w:p w14:paraId="7B5DF4B4" w14:textId="426CDA8D" w:rsidR="0032737D" w:rsidRPr="007212EC" w:rsidRDefault="00000000" w:rsidP="00F66772">
            <w:pPr>
              <w:pStyle w:val="MastheadTItle"/>
            </w:pPr>
            <w:sdt>
              <w:sdtPr>
                <w:rPr>
                  <w:sz w:val="72"/>
                  <w:szCs w:val="72"/>
                </w:rPr>
                <w:id w:val="-275951187"/>
                <w:placeholder>
                  <w:docPart w:val="25D92326C8E944279FFC47B32C40AFF8"/>
                </w:placeholder>
                <w15:appearance w15:val="hidden"/>
              </w:sdtPr>
              <w:sdtEndPr>
                <w:rPr>
                  <w:sz w:val="124"/>
                  <w:szCs w:val="22"/>
                </w:rPr>
              </w:sdtEndPr>
              <w:sdtContent>
                <w:r w:rsidR="00FB2763" w:rsidRPr="00FB2763">
                  <w:rPr>
                    <w:sz w:val="72"/>
                    <w:szCs w:val="72"/>
                  </w:rPr>
                  <w:t>LBJ Consultants</w:t>
                </w:r>
              </w:sdtContent>
            </w:sdt>
          </w:p>
          <w:p w14:paraId="5E819DD1" w14:textId="2CFF5B95" w:rsidR="0032737D" w:rsidRPr="00FB2763" w:rsidRDefault="00000000" w:rsidP="00EB7B98">
            <w:pPr>
              <w:pStyle w:val="MastheadSubtitle"/>
              <w:rPr>
                <w:b/>
                <w:bCs/>
              </w:rPr>
            </w:pPr>
            <w:sdt>
              <w:sdtPr>
                <w:rPr>
                  <w:b/>
                  <w:bCs/>
                </w:rPr>
                <w:id w:val="-227377777"/>
                <w:placeholder>
                  <w:docPart w:val="5570AD82D38C442F93A86228EBE42746"/>
                </w:placeholder>
                <w15:appearance w15:val="hidden"/>
              </w:sdtPr>
              <w:sdtContent>
                <w:r w:rsidR="000979EA">
                  <w:rPr>
                    <w:b/>
                    <w:bCs/>
                  </w:rPr>
                  <w:t>June</w:t>
                </w:r>
                <w:r w:rsidR="00EB4782">
                  <w:rPr>
                    <w:b/>
                    <w:bCs/>
                  </w:rPr>
                  <w:t xml:space="preserve"> 2025 </w:t>
                </w:r>
                <w:r w:rsidR="00FB2763" w:rsidRPr="00FB2763">
                  <w:rPr>
                    <w:b/>
                    <w:bCs/>
                  </w:rPr>
                  <w:t>Newsletter</w:t>
                </w:r>
              </w:sdtContent>
            </w:sdt>
            <w:r w:rsidR="00F7629D" w:rsidRPr="00FB2763">
              <w:rPr>
                <w:b/>
                <w:bCs/>
              </w:rPr>
              <w:t xml:space="preserve"> </w:t>
            </w:r>
          </w:p>
        </w:tc>
        <w:tc>
          <w:tcPr>
            <w:tcW w:w="1440" w:type="dxa"/>
            <w:tcBorders>
              <w:top w:val="nil"/>
              <w:left w:val="single" w:sz="4" w:space="0" w:color="auto"/>
              <w:bottom w:val="nil"/>
              <w:right w:val="nil"/>
            </w:tcBorders>
            <w:vAlign w:val="center"/>
          </w:tcPr>
          <w:p w14:paraId="2D9041A7" w14:textId="3DAD3EC7" w:rsidR="0032737D" w:rsidRPr="00F7629D" w:rsidRDefault="00420930" w:rsidP="00420930">
            <w:pPr>
              <w:pStyle w:val="MastheadCopy"/>
              <w:jc w:val="left"/>
            </w:pPr>
            <w:r>
              <w:t xml:space="preserve">      </w:t>
            </w:r>
            <w:r>
              <w:rPr>
                <w:b/>
                <w:bCs/>
                <w:noProof/>
              </w:rPr>
              <w:drawing>
                <wp:inline distT="0" distB="0" distL="0" distR="0" wp14:anchorId="3A4E2A1E" wp14:editId="188CF236">
                  <wp:extent cx="929200" cy="1135005"/>
                  <wp:effectExtent l="0" t="0" r="0" b="0"/>
                  <wp:docPr id="1744936010" name="Picture 1" descr="A gold cloud logo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936010" name="Picture 1" descr="A gold cloud logo on a black background&#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72446" cy="1187829"/>
                          </a:xfrm>
                          <a:prstGeom prst="rect">
                            <a:avLst/>
                          </a:prstGeom>
                        </pic:spPr>
                      </pic:pic>
                    </a:graphicData>
                  </a:graphic>
                </wp:inline>
              </w:drawing>
            </w:r>
          </w:p>
        </w:tc>
      </w:tr>
      <w:tr w:rsidR="007212EC" w:rsidRPr="007212EC" w14:paraId="4809464E" w14:textId="77777777" w:rsidTr="5224718C">
        <w:trPr>
          <w:trHeight w:val="144"/>
        </w:trPr>
        <w:tc>
          <w:tcPr>
            <w:tcW w:w="13003" w:type="dxa"/>
            <w:gridSpan w:val="11"/>
            <w:tcBorders>
              <w:top w:val="nil"/>
              <w:left w:val="nil"/>
              <w:bottom w:val="thinThickSmallGap" w:sz="24" w:space="0" w:color="auto"/>
              <w:right w:val="nil"/>
            </w:tcBorders>
            <w:vAlign w:val="center"/>
          </w:tcPr>
          <w:p w14:paraId="5C8DD3F5" w14:textId="77777777" w:rsidR="0032737D" w:rsidRPr="007212EC" w:rsidRDefault="0032737D" w:rsidP="00F66772">
            <w:pPr>
              <w:pStyle w:val="NoSpacing"/>
            </w:pPr>
          </w:p>
        </w:tc>
      </w:tr>
      <w:tr w:rsidR="007212EC" w:rsidRPr="007212EC" w14:paraId="3889B25E" w14:textId="77777777" w:rsidTr="5224718C">
        <w:trPr>
          <w:trHeight w:val="180"/>
        </w:trPr>
        <w:tc>
          <w:tcPr>
            <w:tcW w:w="13003" w:type="dxa"/>
            <w:gridSpan w:val="11"/>
            <w:tcBorders>
              <w:top w:val="thinThickSmallGap" w:sz="24" w:space="0" w:color="auto"/>
              <w:left w:val="nil"/>
              <w:bottom w:val="nil"/>
              <w:right w:val="nil"/>
            </w:tcBorders>
            <w:vAlign w:val="center"/>
          </w:tcPr>
          <w:p w14:paraId="26DAF22F" w14:textId="77777777" w:rsidR="006B52E6" w:rsidRPr="007212EC" w:rsidRDefault="006B52E6" w:rsidP="00F66772">
            <w:pPr>
              <w:pStyle w:val="NoSpacing"/>
            </w:pPr>
          </w:p>
        </w:tc>
      </w:tr>
      <w:tr w:rsidR="005F4830" w:rsidRPr="007212EC" w14:paraId="2DFE621C" w14:textId="77777777" w:rsidTr="000821C8">
        <w:trPr>
          <w:trHeight w:val="5508"/>
        </w:trPr>
        <w:tc>
          <w:tcPr>
            <w:tcW w:w="4174" w:type="dxa"/>
            <w:gridSpan w:val="2"/>
            <w:vMerge w:val="restart"/>
            <w:tcBorders>
              <w:top w:val="nil"/>
              <w:left w:val="nil"/>
              <w:bottom w:val="nil"/>
              <w:right w:val="nil"/>
            </w:tcBorders>
          </w:tcPr>
          <w:sdt>
            <w:sdtPr>
              <w:rPr>
                <w:rFonts w:asciiTheme="minorHAnsi" w:hAnsiTheme="minorHAnsi"/>
                <w:color w:val="auto"/>
                <w:sz w:val="24"/>
              </w:rPr>
              <w:id w:val="-915017162"/>
              <w:placeholder>
                <w:docPart w:val="B5B382780C0D9D4381284972E629499F"/>
              </w:placeholder>
              <w15:appearance w15:val="hidden"/>
            </w:sdtPr>
            <w:sdtEndPr>
              <w:rPr>
                <w:rFonts w:asciiTheme="majorHAnsi" w:hAnsiTheme="majorHAnsi"/>
                <w:color w:val="000000" w:themeColor="text1"/>
                <w:sz w:val="56"/>
              </w:rPr>
            </w:sdtEndPr>
            <w:sdtContent>
              <w:p w14:paraId="1D440041" w14:textId="77777777" w:rsidR="00FB2763" w:rsidRDefault="00000000" w:rsidP="00FB2763">
                <w:pPr>
                  <w:pStyle w:val="TOCHeadline"/>
                </w:pPr>
                <w:sdt>
                  <w:sdtPr>
                    <w:id w:val="1783310627"/>
                    <w:placeholder>
                      <w:docPart w:val="0062CA9EB09F5747BA1FF90C6A8085B6"/>
                    </w:placeholder>
                    <w15:appearance w15:val="hidden"/>
                  </w:sdtPr>
                  <w:sdtContent>
                    <w:r w:rsidR="00FB2763" w:rsidRPr="00FB2763">
                      <w:rPr>
                        <w:sz w:val="28"/>
                        <w:szCs w:val="28"/>
                      </w:rPr>
                      <w:t>Contact LBJ Consultants</w:t>
                    </w:r>
                  </w:sdtContent>
                </w:sdt>
                <w:r w:rsidR="00FB2763">
                  <w:t xml:space="preserve"> </w:t>
                </w:r>
              </w:p>
              <w:p w14:paraId="2B5B790F" w14:textId="77777777" w:rsidR="00FB2763" w:rsidRDefault="00FB2763" w:rsidP="00FB2763">
                <w:pPr>
                  <w:pStyle w:val="TOCHeadline"/>
                </w:pPr>
              </w:p>
              <w:p w14:paraId="02DB2C4A" w14:textId="77777777" w:rsidR="00BF6FF3" w:rsidRPr="00FB2763" w:rsidRDefault="00BF6FF3" w:rsidP="00BF6FF3">
                <w:pPr>
                  <w:pStyle w:val="TOCHeadline"/>
                  <w:rPr>
                    <w:sz w:val="28"/>
                    <w:szCs w:val="28"/>
                  </w:rPr>
                </w:pPr>
                <w:r w:rsidRPr="00FB2763">
                  <w:rPr>
                    <w:sz w:val="28"/>
                    <w:szCs w:val="28"/>
                  </w:rPr>
                  <w:t>Our Team</w:t>
                </w:r>
              </w:p>
              <w:p w14:paraId="2D3EC4F0" w14:textId="77777777" w:rsidR="00BF6FF3" w:rsidRPr="000C4CD4" w:rsidRDefault="00BF6FF3" w:rsidP="00BF6FF3">
                <w:pPr>
                  <w:pStyle w:val="Header"/>
                  <w:jc w:val="left"/>
                  <w:rPr>
                    <w:rFonts w:ascii="Calibri" w:hAnsi="Calibri" w:cs="Calibri"/>
                    <w:b/>
                    <w:bCs/>
                    <w:sz w:val="24"/>
                    <w:szCs w:val="24"/>
                    <w:lang w:val="en-GB"/>
                  </w:rPr>
                </w:pPr>
                <w:r w:rsidRPr="000C4CD4">
                  <w:rPr>
                    <w:rFonts w:ascii="Calibri" w:hAnsi="Calibri" w:cs="Calibri"/>
                    <w:b/>
                    <w:bCs/>
                    <w:sz w:val="24"/>
                    <w:szCs w:val="24"/>
                    <w:lang w:val="en-GB"/>
                  </w:rPr>
                  <w:t xml:space="preserve">      </w:t>
                </w:r>
                <w:r>
                  <w:rPr>
                    <w:rFonts w:ascii="Calibri" w:hAnsi="Calibri" w:cs="Calibri"/>
                    <w:b/>
                    <w:bCs/>
                    <w:sz w:val="24"/>
                    <w:szCs w:val="24"/>
                    <w:lang w:val="en-GB"/>
                  </w:rPr>
                  <w:t xml:space="preserve">            -------------------------</w:t>
                </w:r>
              </w:p>
              <w:sdt>
                <w:sdtPr>
                  <w:rPr>
                    <w:rFonts w:asciiTheme="minorHAnsi" w:hAnsiTheme="minorHAnsi"/>
                    <w:color w:val="auto"/>
                    <w:sz w:val="24"/>
                  </w:rPr>
                  <w:id w:val="2108534063"/>
                  <w:placeholder>
                    <w:docPart w:val="A241847DA182C7418C87D33736A25F12"/>
                  </w:placeholder>
                  <w15:appearance w15:val="hidden"/>
                </w:sdtPr>
                <w:sdtEndPr>
                  <w:rPr>
                    <w:rFonts w:asciiTheme="majorHAnsi" w:hAnsiTheme="majorHAnsi"/>
                    <w:color w:val="000000" w:themeColor="text1"/>
                    <w:sz w:val="56"/>
                  </w:rPr>
                </w:sdtEndPr>
                <w:sdtContent>
                  <w:p w14:paraId="5C15EB8D" w14:textId="77777777" w:rsidR="00BF6FF3" w:rsidRDefault="00BF6FF3" w:rsidP="00BF6FF3">
                    <w:pPr>
                      <w:pStyle w:val="Header"/>
                      <w:rPr>
                        <w:rFonts w:ascii="Calibri" w:hAnsi="Calibri" w:cs="Calibri"/>
                        <w:b/>
                        <w:bCs/>
                        <w:sz w:val="24"/>
                        <w:szCs w:val="24"/>
                        <w:lang w:val="en-GB"/>
                      </w:rPr>
                    </w:pPr>
                    <w:r>
                      <w:t xml:space="preserve">   </w:t>
                    </w:r>
                    <w:r w:rsidRPr="000C4CD4">
                      <w:rPr>
                        <w:rFonts w:ascii="Calibri" w:hAnsi="Calibri" w:cs="Calibri"/>
                        <w:b/>
                        <w:bCs/>
                        <w:sz w:val="24"/>
                        <w:szCs w:val="24"/>
                        <w:lang w:val="en-GB"/>
                      </w:rPr>
                      <w:t>Billy Muir</w:t>
                    </w:r>
                    <w:r>
                      <w:rPr>
                        <w:rFonts w:ascii="Calibri" w:hAnsi="Calibri" w:cs="Calibri"/>
                        <w:b/>
                        <w:bCs/>
                        <w:sz w:val="24"/>
                        <w:szCs w:val="24"/>
                        <w:lang w:val="en-GB"/>
                      </w:rPr>
                      <w:t xml:space="preserve"> </w:t>
                    </w:r>
                    <w:r w:rsidRPr="000C4CD4">
                      <w:rPr>
                        <w:rFonts w:ascii="Calibri" w:hAnsi="Calibri" w:cs="Calibri"/>
                        <w:b/>
                        <w:bCs/>
                        <w:sz w:val="24"/>
                        <w:szCs w:val="24"/>
                        <w:lang w:val="en-GB"/>
                      </w:rPr>
                      <w:t xml:space="preserve">07375 097443            </w:t>
                    </w:r>
                    <w:r w:rsidRPr="000C4CD4">
                      <w:rPr>
                        <w:rFonts w:ascii="Calibri" w:hAnsi="Calibri" w:cs="Calibri"/>
                        <w:b/>
                        <w:bCs/>
                        <w:sz w:val="24"/>
                        <w:szCs w:val="24"/>
                        <w:lang w:val="en-GB"/>
                      </w:rPr>
                      <w:tab/>
                    </w:r>
                    <w:r>
                      <w:rPr>
                        <w:rFonts w:ascii="Calibri" w:hAnsi="Calibri" w:cs="Calibri"/>
                        <w:b/>
                        <w:bCs/>
                        <w:sz w:val="24"/>
                        <w:szCs w:val="24"/>
                        <w:lang w:val="en-GB"/>
                      </w:rPr>
                      <w:t xml:space="preserve">    </w:t>
                    </w:r>
                  </w:p>
                  <w:p w14:paraId="4FFA7230" w14:textId="77777777" w:rsidR="00BF6FF3" w:rsidRPr="000C4CD4" w:rsidRDefault="00BF6FF3" w:rsidP="00BF6FF3">
                    <w:pPr>
                      <w:pStyle w:val="Header"/>
                    </w:pPr>
                    <w:r w:rsidRPr="000C4CD4">
                      <w:rPr>
                        <w:rFonts w:ascii="Calibri" w:hAnsi="Calibri" w:cs="Calibri"/>
                        <w:b/>
                        <w:bCs/>
                        <w:sz w:val="24"/>
                        <w:szCs w:val="24"/>
                        <w:lang w:val="en-GB"/>
                      </w:rPr>
                      <w:t xml:space="preserve">e mail </w:t>
                    </w:r>
                    <w:hyperlink r:id="rId13" w:history="1">
                      <w:r w:rsidRPr="000C4CD4">
                        <w:rPr>
                          <w:rStyle w:val="Hyperlink"/>
                          <w:rFonts w:ascii="Calibri" w:hAnsi="Calibri" w:cs="Calibri"/>
                          <w:b/>
                          <w:bCs/>
                          <w:sz w:val="24"/>
                          <w:szCs w:val="24"/>
                          <w:lang w:val="en-GB"/>
                        </w:rPr>
                        <w:t>billy@lbjconsultants.co.uk</w:t>
                      </w:r>
                    </w:hyperlink>
                  </w:p>
                  <w:p w14:paraId="55FB7FD7" w14:textId="77777777" w:rsidR="00BF6FF3" w:rsidRDefault="00BF6FF3" w:rsidP="00BF6FF3">
                    <w:pPr>
                      <w:pStyle w:val="Header"/>
                      <w:rPr>
                        <w:rFonts w:ascii="Calibri" w:hAnsi="Calibri" w:cs="Calibri"/>
                        <w:b/>
                        <w:bCs/>
                        <w:sz w:val="24"/>
                        <w:szCs w:val="24"/>
                        <w:lang w:val="en-GB"/>
                      </w:rPr>
                    </w:pPr>
                    <w:r>
                      <w:rPr>
                        <w:rFonts w:ascii="Calibri" w:hAnsi="Calibri" w:cs="Calibri"/>
                        <w:b/>
                        <w:bCs/>
                        <w:sz w:val="24"/>
                        <w:szCs w:val="24"/>
                        <w:lang w:val="en-GB"/>
                      </w:rPr>
                      <w:t>-------------------------</w:t>
                    </w:r>
                  </w:p>
                  <w:p w14:paraId="2C64443B" w14:textId="7586840B" w:rsidR="00BF6FF3" w:rsidRDefault="00BF6FF3" w:rsidP="00BF6FF3">
                    <w:pPr>
                      <w:pStyle w:val="Header"/>
                      <w:rPr>
                        <w:rFonts w:ascii="Calibri" w:hAnsi="Calibri" w:cs="Calibri"/>
                        <w:b/>
                        <w:bCs/>
                        <w:sz w:val="24"/>
                        <w:szCs w:val="24"/>
                        <w:lang w:val="en-GB"/>
                      </w:rPr>
                    </w:pPr>
                    <w:r>
                      <w:rPr>
                        <w:rFonts w:ascii="Calibri" w:hAnsi="Calibri" w:cs="Calibri"/>
                        <w:b/>
                        <w:bCs/>
                        <w:sz w:val="24"/>
                        <w:szCs w:val="24"/>
                        <w:lang w:val="en-GB"/>
                      </w:rPr>
                      <w:t xml:space="preserve">   Nicola McCulloch</w:t>
                    </w:r>
                    <w:r w:rsidRPr="000C4CD4">
                      <w:rPr>
                        <w:rFonts w:ascii="Calibri" w:hAnsi="Calibri" w:cs="Calibri"/>
                        <w:b/>
                        <w:bCs/>
                        <w:sz w:val="24"/>
                        <w:szCs w:val="24"/>
                        <w:lang w:val="en-GB"/>
                      </w:rPr>
                      <w:t xml:space="preserve"> 07375 097442</w:t>
                    </w:r>
                    <w:r w:rsidRPr="000C4CD4">
                      <w:rPr>
                        <w:rFonts w:ascii="Calibri" w:hAnsi="Calibri" w:cs="Calibri"/>
                        <w:b/>
                        <w:bCs/>
                        <w:sz w:val="24"/>
                        <w:szCs w:val="24"/>
                        <w:lang w:val="en-GB"/>
                      </w:rPr>
                      <w:tab/>
                    </w:r>
                    <w:r>
                      <w:rPr>
                        <w:rFonts w:ascii="Calibri" w:hAnsi="Calibri" w:cs="Calibri"/>
                        <w:b/>
                        <w:bCs/>
                        <w:sz w:val="24"/>
                        <w:szCs w:val="24"/>
                        <w:lang w:val="en-GB"/>
                      </w:rPr>
                      <w:t xml:space="preserve">    </w:t>
                    </w:r>
                  </w:p>
                  <w:p w14:paraId="1D9A5F35" w14:textId="77777777" w:rsidR="00BF6FF3" w:rsidRPr="000C4CD4" w:rsidRDefault="00BF6FF3" w:rsidP="00BF6FF3">
                    <w:pPr>
                      <w:pStyle w:val="Header"/>
                      <w:rPr>
                        <w:rFonts w:ascii="Calibri" w:hAnsi="Calibri" w:cs="Calibri"/>
                        <w:b/>
                        <w:bCs/>
                        <w:sz w:val="24"/>
                        <w:szCs w:val="24"/>
                        <w:lang w:val="en-GB"/>
                      </w:rPr>
                    </w:pPr>
                    <w:r w:rsidRPr="000C4CD4">
                      <w:rPr>
                        <w:rFonts w:ascii="Calibri" w:hAnsi="Calibri" w:cs="Calibri"/>
                        <w:b/>
                        <w:bCs/>
                        <w:sz w:val="24"/>
                        <w:szCs w:val="24"/>
                        <w:lang w:val="en-GB"/>
                      </w:rPr>
                      <w:t xml:space="preserve">e mail </w:t>
                    </w:r>
                    <w:r>
                      <w:rPr>
                        <w:rFonts w:ascii="Calibri" w:hAnsi="Calibri" w:cs="Calibri"/>
                        <w:b/>
                        <w:bCs/>
                        <w:sz w:val="24"/>
                        <w:szCs w:val="24"/>
                        <w:lang w:val="en-GB"/>
                      </w:rPr>
                      <w:t>nicola</w:t>
                    </w:r>
                    <w:r w:rsidRPr="000C4CD4">
                      <w:rPr>
                        <w:rFonts w:ascii="Calibri" w:hAnsi="Calibri" w:cs="Calibri"/>
                        <w:b/>
                        <w:bCs/>
                        <w:sz w:val="24"/>
                        <w:szCs w:val="24"/>
                        <w:lang w:val="en-GB"/>
                      </w:rPr>
                      <w:t>@lbjconsultants.co.uk</w:t>
                    </w:r>
                  </w:p>
                  <w:p w14:paraId="46432A94" w14:textId="77777777" w:rsidR="00BF6FF3" w:rsidRDefault="00BF6FF3" w:rsidP="00BF6FF3">
                    <w:pPr>
                      <w:pStyle w:val="Header"/>
                      <w:rPr>
                        <w:rFonts w:ascii="Calibri" w:hAnsi="Calibri" w:cs="Calibri"/>
                        <w:b/>
                        <w:bCs/>
                        <w:sz w:val="24"/>
                        <w:szCs w:val="24"/>
                        <w:lang w:val="en-GB"/>
                      </w:rPr>
                    </w:pPr>
                    <w:r>
                      <w:rPr>
                        <w:rFonts w:ascii="Calibri" w:hAnsi="Calibri" w:cs="Calibri"/>
                        <w:b/>
                        <w:bCs/>
                        <w:sz w:val="24"/>
                        <w:szCs w:val="24"/>
                        <w:lang w:val="en-GB"/>
                      </w:rPr>
                      <w:t>-------------------------</w:t>
                    </w:r>
                  </w:p>
                  <w:p w14:paraId="19C53DB2" w14:textId="77777777" w:rsidR="00BF6FF3" w:rsidRDefault="00BF6FF3" w:rsidP="00BF6FF3">
                    <w:pPr>
                      <w:pStyle w:val="Header"/>
                      <w:rPr>
                        <w:rFonts w:ascii="Calibri" w:hAnsi="Calibri" w:cs="Calibri"/>
                        <w:b/>
                        <w:bCs/>
                        <w:sz w:val="24"/>
                        <w:szCs w:val="24"/>
                        <w:lang w:val="en-GB"/>
                      </w:rPr>
                    </w:pPr>
                    <w:r>
                      <w:rPr>
                        <w:rFonts w:ascii="Calibri" w:hAnsi="Calibri" w:cs="Calibri"/>
                        <w:b/>
                        <w:bCs/>
                        <w:sz w:val="24"/>
                        <w:szCs w:val="24"/>
                        <w:lang w:val="en-GB"/>
                      </w:rPr>
                      <w:t xml:space="preserve">   Terry Stirton </w:t>
                    </w:r>
                    <w:r w:rsidRPr="000C4CD4">
                      <w:rPr>
                        <w:rFonts w:ascii="Calibri" w:hAnsi="Calibri" w:cs="Calibri"/>
                        <w:b/>
                        <w:bCs/>
                        <w:sz w:val="24"/>
                        <w:szCs w:val="24"/>
                        <w:lang w:val="en-GB"/>
                      </w:rPr>
                      <w:t>07984 568523</w:t>
                    </w:r>
                    <w:r w:rsidRPr="000C4CD4">
                      <w:rPr>
                        <w:rFonts w:ascii="Calibri" w:hAnsi="Calibri" w:cs="Calibri"/>
                        <w:b/>
                        <w:bCs/>
                        <w:sz w:val="24"/>
                        <w:szCs w:val="24"/>
                        <w:lang w:val="en-GB"/>
                      </w:rPr>
                      <w:tab/>
                      <w:t xml:space="preserve">          </w:t>
                    </w:r>
                    <w:r w:rsidRPr="000C4CD4">
                      <w:rPr>
                        <w:rFonts w:ascii="Calibri" w:hAnsi="Calibri" w:cs="Calibri"/>
                        <w:b/>
                        <w:bCs/>
                        <w:sz w:val="24"/>
                        <w:szCs w:val="24"/>
                        <w:lang w:val="en-GB"/>
                      </w:rPr>
                      <w:tab/>
                      <w:t xml:space="preserve"> </w:t>
                    </w:r>
                    <w:r>
                      <w:rPr>
                        <w:rFonts w:ascii="Calibri" w:hAnsi="Calibri" w:cs="Calibri"/>
                        <w:b/>
                        <w:bCs/>
                        <w:sz w:val="24"/>
                        <w:szCs w:val="24"/>
                        <w:lang w:val="en-GB"/>
                      </w:rPr>
                      <w:t xml:space="preserve">   </w:t>
                    </w:r>
                  </w:p>
                  <w:p w14:paraId="2CFC01F6" w14:textId="44849F38" w:rsidR="00BF6FF3" w:rsidRPr="00BF6FF3" w:rsidRDefault="00BF6FF3" w:rsidP="00BF6FF3">
                    <w:pPr>
                      <w:pStyle w:val="Header"/>
                      <w:rPr>
                        <w:rFonts w:ascii="Calibri" w:hAnsi="Calibri" w:cs="Calibri"/>
                        <w:b/>
                        <w:bCs/>
                        <w:color w:val="0563C1" w:themeColor="hyperlink"/>
                        <w:sz w:val="24"/>
                        <w:szCs w:val="24"/>
                        <w:u w:val="single"/>
                        <w:lang w:val="en-GB"/>
                      </w:rPr>
                    </w:pPr>
                    <w:r w:rsidRPr="000C4CD4">
                      <w:rPr>
                        <w:rFonts w:ascii="Calibri" w:hAnsi="Calibri" w:cs="Calibri"/>
                        <w:b/>
                        <w:bCs/>
                        <w:sz w:val="24"/>
                        <w:szCs w:val="24"/>
                        <w:lang w:val="en-GB"/>
                      </w:rPr>
                      <w:t xml:space="preserve">e mail </w:t>
                    </w:r>
                    <w:hyperlink r:id="rId14" w:history="1">
                      <w:r w:rsidRPr="00DA7832">
                        <w:rPr>
                          <w:rStyle w:val="Hyperlink"/>
                          <w:rFonts w:ascii="Calibri" w:hAnsi="Calibri" w:cs="Calibri"/>
                          <w:b/>
                          <w:bCs/>
                          <w:sz w:val="24"/>
                          <w:szCs w:val="24"/>
                          <w:lang w:val="en-GB"/>
                        </w:rPr>
                        <w:t>enquiries@lbjconsultants.co.uk</w:t>
                      </w:r>
                    </w:hyperlink>
                  </w:p>
                </w:sdtContent>
              </w:sdt>
              <w:p w14:paraId="2444E45B" w14:textId="3E92051E" w:rsidR="00FB2763" w:rsidRPr="00FB2763" w:rsidRDefault="00000000" w:rsidP="00FB2763">
                <w:pPr>
                  <w:pStyle w:val="Header"/>
                  <w:rPr>
                    <w:rFonts w:ascii="Calibri" w:hAnsi="Calibri" w:cs="Calibri"/>
                    <w:b/>
                    <w:bCs/>
                    <w:sz w:val="24"/>
                    <w:szCs w:val="24"/>
                    <w:lang w:val="en-GB"/>
                  </w:rPr>
                </w:pPr>
              </w:p>
            </w:sdtContent>
          </w:sdt>
          <w:sdt>
            <w:sdtPr>
              <w:id w:val="-1203937974"/>
              <w:placeholder>
                <w:docPart w:val="2BE80DE48E0541EEBA02D173F26FB315"/>
              </w:placeholder>
              <w15:appearance w15:val="hidden"/>
            </w:sdtPr>
            <w:sdtEndPr>
              <w:rPr>
                <w:b/>
                <w:bCs/>
              </w:rPr>
            </w:sdtEndPr>
            <w:sdtContent>
              <w:p w14:paraId="449C1C28" w14:textId="62803D29" w:rsidR="00FB2763" w:rsidRPr="00FB2763" w:rsidRDefault="00FB2763" w:rsidP="00FB2763">
                <w:pPr>
                  <w:jc w:val="center"/>
                  <w:rPr>
                    <w:rFonts w:ascii="Calibri" w:hAnsi="Calibri" w:cs="Calibri"/>
                    <w:b/>
                    <w:bCs/>
                  </w:rPr>
                </w:pPr>
                <w:r w:rsidRPr="00FB2763">
                  <w:rPr>
                    <w:rFonts w:ascii="Calibri" w:hAnsi="Calibri" w:cs="Calibri"/>
                    <w:b/>
                    <w:bCs/>
                  </w:rPr>
                  <w:t>Our monthly service contracts are</w:t>
                </w:r>
              </w:p>
              <w:p w14:paraId="0FE2205A" w14:textId="492C1329" w:rsidR="00FB2763" w:rsidRDefault="00FB2763" w:rsidP="00FB2763">
                <w:pPr>
                  <w:jc w:val="center"/>
                </w:pPr>
                <w:r>
                  <w:rPr>
                    <w:noProof/>
                  </w:rPr>
                  <w:drawing>
                    <wp:inline distT="0" distB="0" distL="0" distR="0" wp14:anchorId="3AE7F625" wp14:editId="6FDAB2A5">
                      <wp:extent cx="1890944" cy="922655"/>
                      <wp:effectExtent l="0" t="0" r="1905" b="4445"/>
                      <wp:docPr id="173733036" name="Picture 4"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33036" name="Picture 4" descr="A black background with white tex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938059" cy="945644"/>
                              </a:xfrm>
                              <a:prstGeom prst="rect">
                                <a:avLst/>
                              </a:prstGeom>
                            </pic:spPr>
                          </pic:pic>
                        </a:graphicData>
                      </a:graphic>
                    </wp:inline>
                  </w:drawing>
                </w:r>
              </w:p>
              <w:p w14:paraId="6F43F7FC" w14:textId="7241331B" w:rsidR="00FB2763" w:rsidRDefault="00FB2763" w:rsidP="00FB2763">
                <w:pPr>
                  <w:jc w:val="center"/>
                </w:pPr>
                <w:r>
                  <w:rPr>
                    <w:noProof/>
                    <w:color w:val="000000" w:themeColor="text1"/>
                  </w:rPr>
                  <w:drawing>
                    <wp:inline distT="0" distB="0" distL="0" distR="0" wp14:anchorId="4A5293FC" wp14:editId="5D040A14">
                      <wp:extent cx="1714291" cy="922655"/>
                      <wp:effectExtent l="0" t="0" r="635" b="4445"/>
                      <wp:docPr id="623893632" name="Picture 6" descr="A symbol of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893632" name="Picture 6" descr="A symbol of a certificate&#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1740624" cy="936828"/>
                              </a:xfrm>
                              <a:prstGeom prst="rect">
                                <a:avLst/>
                              </a:prstGeom>
                            </pic:spPr>
                          </pic:pic>
                        </a:graphicData>
                      </a:graphic>
                    </wp:inline>
                  </w:drawing>
                </w:r>
              </w:p>
              <w:p w14:paraId="2C028870" w14:textId="70650F51" w:rsidR="00FB2763" w:rsidRDefault="00FB2763" w:rsidP="00FB2763">
                <w:pPr>
                  <w:jc w:val="center"/>
                </w:pPr>
                <w:r>
                  <w:rPr>
                    <w:noProof/>
                  </w:rPr>
                  <w:drawing>
                    <wp:inline distT="0" distB="0" distL="0" distR="0" wp14:anchorId="70097FC6" wp14:editId="3777B79B">
                      <wp:extent cx="1437032" cy="966470"/>
                      <wp:effectExtent l="0" t="0" r="0" b="0"/>
                      <wp:docPr id="1129504173" name="Picture 5" descr="A gold badge with a check 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504173" name="Picture 5" descr="A gold badge with a check mark&#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1503012" cy="1010845"/>
                              </a:xfrm>
                              <a:prstGeom prst="rect">
                                <a:avLst/>
                              </a:prstGeom>
                            </pic:spPr>
                          </pic:pic>
                        </a:graphicData>
                      </a:graphic>
                    </wp:inline>
                  </w:drawing>
                </w:r>
              </w:p>
              <w:p w14:paraId="4975FD4D" w14:textId="4326378C" w:rsidR="00FB2763" w:rsidRPr="00FB2763" w:rsidRDefault="00FB2763" w:rsidP="00FB2763">
                <w:pPr>
                  <w:jc w:val="center"/>
                  <w:rPr>
                    <w:b/>
                    <w:bCs/>
                    <w:color w:val="000000" w:themeColor="text1"/>
                  </w:rPr>
                </w:pPr>
                <w:r w:rsidRPr="00FB2763">
                  <w:rPr>
                    <w:b/>
                    <w:bCs/>
                    <w:color w:val="000000" w:themeColor="text1"/>
                  </w:rPr>
                  <w:t xml:space="preserve">On a </w:t>
                </w:r>
                <w:r>
                  <w:rPr>
                    <w:b/>
                    <w:bCs/>
                    <w:color w:val="000000" w:themeColor="text1"/>
                  </w:rPr>
                  <w:t>rolling</w:t>
                </w:r>
              </w:p>
            </w:sdtContent>
          </w:sdt>
          <w:p w14:paraId="31118392" w14:textId="59DB3465" w:rsidR="00FB2763" w:rsidRPr="007212EC" w:rsidRDefault="00FB2763" w:rsidP="00FB2763">
            <w:pPr>
              <w:jc w:val="center"/>
              <w:rPr>
                <w:color w:val="000000" w:themeColor="text1"/>
              </w:rPr>
            </w:pPr>
            <w:r>
              <w:rPr>
                <w:rFonts w:ascii="Calibri" w:hAnsi="Calibri" w:cs="Calibri"/>
                <w:b/>
                <w:bCs/>
                <w:noProof/>
                <w:color w:val="000000" w:themeColor="text1"/>
                <w:sz w:val="22"/>
                <w:lang w:val="en-GB"/>
              </w:rPr>
              <w:drawing>
                <wp:inline distT="0" distB="0" distL="0" distR="0" wp14:anchorId="3E3578CD" wp14:editId="5C55CBBE">
                  <wp:extent cx="2104008" cy="612140"/>
                  <wp:effectExtent l="0" t="0" r="4445" b="0"/>
                  <wp:docPr id="1949289276" name="Picture 15" descr="A red stamp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017063" name="Picture 15" descr="A red stamp with white text&#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2174521" cy="632655"/>
                          </a:xfrm>
                          <a:prstGeom prst="rect">
                            <a:avLst/>
                          </a:prstGeom>
                        </pic:spPr>
                      </pic:pic>
                    </a:graphicData>
                  </a:graphic>
                </wp:inline>
              </w:drawing>
            </w:r>
          </w:p>
        </w:tc>
        <w:tc>
          <w:tcPr>
            <w:tcW w:w="236" w:type="dxa"/>
            <w:gridSpan w:val="2"/>
            <w:tcBorders>
              <w:top w:val="nil"/>
              <w:left w:val="nil"/>
              <w:bottom w:val="nil"/>
              <w:right w:val="nil"/>
            </w:tcBorders>
            <w:vAlign w:val="center"/>
          </w:tcPr>
          <w:p w14:paraId="07F14944" w14:textId="77777777" w:rsidR="005F4830" w:rsidRPr="007212EC" w:rsidRDefault="005F4830" w:rsidP="00457BCB">
            <w:pPr>
              <w:jc w:val="center"/>
              <w:rPr>
                <w:color w:val="000000" w:themeColor="text1"/>
              </w:rPr>
            </w:pPr>
          </w:p>
        </w:tc>
        <w:tc>
          <w:tcPr>
            <w:tcW w:w="8593" w:type="dxa"/>
            <w:gridSpan w:val="7"/>
            <w:tcBorders>
              <w:top w:val="nil"/>
              <w:left w:val="nil"/>
              <w:bottom w:val="nil"/>
              <w:right w:val="nil"/>
            </w:tcBorders>
          </w:tcPr>
          <w:p w14:paraId="4E946548" w14:textId="19640ADA" w:rsidR="005F4830" w:rsidRPr="007212EC" w:rsidRDefault="000979EA" w:rsidP="005F4830">
            <w:pPr>
              <w:pStyle w:val="NoSpacing"/>
              <w:rPr>
                <w:rFonts w:asciiTheme="majorHAnsi" w:hAnsiTheme="majorHAnsi"/>
                <w:color w:val="000000" w:themeColor="text1"/>
                <w:sz w:val="36"/>
                <w:szCs w:val="36"/>
              </w:rPr>
            </w:pPr>
            <w:r>
              <w:rPr>
                <w:rFonts w:asciiTheme="majorHAnsi" w:hAnsiTheme="majorHAnsi"/>
                <w:noProof/>
                <w:color w:val="000000" w:themeColor="text1"/>
                <w:sz w:val="36"/>
                <w:szCs w:val="36"/>
              </w:rPr>
              <w:drawing>
                <wp:inline distT="0" distB="0" distL="0" distR="0" wp14:anchorId="2E011B0C" wp14:editId="0FF88A63">
                  <wp:extent cx="5440045" cy="3299546"/>
                  <wp:effectExtent l="0" t="0" r="0" b="2540"/>
                  <wp:docPr id="1447027426" name="Picture 1" descr="A clipboard with a sign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027426" name="Picture 1" descr="A clipboard with a sign on it&#10;&#10;AI-generated content may be incorrect."/>
                          <pic:cNvPicPr/>
                        </pic:nvPicPr>
                        <pic:blipFill>
                          <a:blip r:embed="rId19">
                            <a:extLst>
                              <a:ext uri="{28A0092B-C50C-407E-A947-70E740481C1C}">
                                <a14:useLocalDpi xmlns:a14="http://schemas.microsoft.com/office/drawing/2010/main" val="0"/>
                              </a:ext>
                            </a:extLst>
                          </a:blip>
                          <a:stretch>
                            <a:fillRect/>
                          </a:stretch>
                        </pic:blipFill>
                        <pic:spPr>
                          <a:xfrm>
                            <a:off x="0" y="0"/>
                            <a:ext cx="5507996" cy="3340760"/>
                          </a:xfrm>
                          <a:prstGeom prst="rect">
                            <a:avLst/>
                          </a:prstGeom>
                        </pic:spPr>
                      </pic:pic>
                    </a:graphicData>
                  </a:graphic>
                </wp:inline>
              </w:drawing>
            </w:r>
          </w:p>
        </w:tc>
      </w:tr>
      <w:tr w:rsidR="005F4830" w:rsidRPr="007212EC" w14:paraId="107D8589" w14:textId="77777777" w:rsidTr="000821C8">
        <w:trPr>
          <w:trHeight w:val="728"/>
        </w:trPr>
        <w:tc>
          <w:tcPr>
            <w:tcW w:w="4174" w:type="dxa"/>
            <w:gridSpan w:val="2"/>
            <w:vMerge/>
            <w:tcBorders>
              <w:top w:val="nil"/>
              <w:left w:val="nil"/>
              <w:bottom w:val="nil"/>
              <w:right w:val="nil"/>
            </w:tcBorders>
          </w:tcPr>
          <w:p w14:paraId="130695AE" w14:textId="77777777" w:rsidR="005F4830" w:rsidRPr="007212EC" w:rsidRDefault="005F4830" w:rsidP="005F4830">
            <w:pPr>
              <w:pStyle w:val="PhotoCaption"/>
              <w:rPr>
                <w:color w:val="000000" w:themeColor="text1"/>
              </w:rPr>
            </w:pPr>
          </w:p>
        </w:tc>
        <w:tc>
          <w:tcPr>
            <w:tcW w:w="236" w:type="dxa"/>
            <w:gridSpan w:val="2"/>
            <w:vMerge w:val="restart"/>
            <w:tcBorders>
              <w:top w:val="nil"/>
              <w:left w:val="nil"/>
              <w:right w:val="nil"/>
            </w:tcBorders>
            <w:vAlign w:val="center"/>
          </w:tcPr>
          <w:p w14:paraId="7EA8EEF4" w14:textId="77777777" w:rsidR="005F4830" w:rsidRPr="000979EA" w:rsidRDefault="005F4830" w:rsidP="00457BCB">
            <w:pPr>
              <w:jc w:val="center"/>
              <w:rPr>
                <w:color w:val="000000" w:themeColor="text1"/>
                <w:sz w:val="40"/>
                <w:szCs w:val="40"/>
              </w:rPr>
            </w:pPr>
          </w:p>
        </w:tc>
        <w:tc>
          <w:tcPr>
            <w:tcW w:w="8593" w:type="dxa"/>
            <w:gridSpan w:val="7"/>
            <w:tcBorders>
              <w:top w:val="nil"/>
              <w:left w:val="nil"/>
              <w:bottom w:val="nil"/>
              <w:right w:val="nil"/>
            </w:tcBorders>
            <w:vAlign w:val="center"/>
          </w:tcPr>
          <w:p w14:paraId="31E3F011" w14:textId="0595D599" w:rsidR="005F4830" w:rsidRPr="000979EA" w:rsidRDefault="00000000" w:rsidP="00F963ED">
            <w:pPr>
              <w:pStyle w:val="PhotoCaption"/>
              <w:rPr>
                <w:sz w:val="40"/>
                <w:szCs w:val="40"/>
              </w:rPr>
            </w:pPr>
            <w:sdt>
              <w:sdtPr>
                <w:rPr>
                  <w:sz w:val="40"/>
                  <w:szCs w:val="40"/>
                </w:rPr>
                <w:id w:val="1487197941"/>
                <w:placeholder>
                  <w:docPart w:val="D107FD08FDDF4479924F5E4EFBF1252B"/>
                </w:placeholder>
                <w15:appearance w15:val="hidden"/>
              </w:sdtPr>
              <w:sdtContent>
                <w:r w:rsidR="000979EA" w:rsidRPr="000979EA">
                  <w:rPr>
                    <w:rFonts w:ascii="Calibri" w:hAnsi="Calibri" w:cs="Calibri"/>
                    <w:b/>
                    <w:bCs/>
                    <w:color w:val="000000"/>
                    <w:sz w:val="40"/>
                    <w:szCs w:val="40"/>
                  </w:rPr>
                  <w:t>When should an Occupational Health referral be made?</w:t>
                </w:r>
              </w:sdtContent>
            </w:sdt>
            <w:r w:rsidR="005F4830" w:rsidRPr="000979EA">
              <w:rPr>
                <w:sz w:val="40"/>
                <w:szCs w:val="40"/>
              </w:rPr>
              <w:t xml:space="preserve"> </w:t>
            </w:r>
          </w:p>
        </w:tc>
      </w:tr>
      <w:tr w:rsidR="005F4830" w:rsidRPr="007212EC" w14:paraId="7728016A" w14:textId="77777777" w:rsidTr="000821C8">
        <w:trPr>
          <w:trHeight w:val="1709"/>
        </w:trPr>
        <w:tc>
          <w:tcPr>
            <w:tcW w:w="4174" w:type="dxa"/>
            <w:gridSpan w:val="2"/>
            <w:vMerge/>
            <w:tcBorders>
              <w:top w:val="nil"/>
              <w:left w:val="nil"/>
              <w:bottom w:val="nil"/>
              <w:right w:val="nil"/>
            </w:tcBorders>
          </w:tcPr>
          <w:p w14:paraId="3A788594" w14:textId="77777777" w:rsidR="005F4830" w:rsidRPr="007212EC" w:rsidRDefault="005F4830" w:rsidP="005F4830">
            <w:pPr>
              <w:pStyle w:val="PhotoCaption"/>
              <w:rPr>
                <w:color w:val="000000" w:themeColor="text1"/>
              </w:rPr>
            </w:pPr>
          </w:p>
        </w:tc>
        <w:tc>
          <w:tcPr>
            <w:tcW w:w="236" w:type="dxa"/>
            <w:gridSpan w:val="2"/>
            <w:vMerge/>
            <w:tcBorders>
              <w:left w:val="nil"/>
              <w:right w:val="nil"/>
            </w:tcBorders>
            <w:vAlign w:val="center"/>
          </w:tcPr>
          <w:p w14:paraId="3CA94A12" w14:textId="77777777" w:rsidR="005F4830" w:rsidRPr="007212EC" w:rsidRDefault="005F4830" w:rsidP="00457BCB">
            <w:pPr>
              <w:jc w:val="center"/>
              <w:rPr>
                <w:color w:val="000000" w:themeColor="text1"/>
              </w:rPr>
            </w:pPr>
          </w:p>
        </w:tc>
        <w:tc>
          <w:tcPr>
            <w:tcW w:w="8593" w:type="dxa"/>
            <w:gridSpan w:val="7"/>
            <w:tcBorders>
              <w:top w:val="nil"/>
              <w:left w:val="nil"/>
              <w:bottom w:val="nil"/>
              <w:right w:val="nil"/>
            </w:tcBorders>
            <w:vAlign w:val="center"/>
          </w:tcPr>
          <w:p w14:paraId="1EA1474B" w14:textId="77777777" w:rsidR="005F4830" w:rsidRPr="005F2B1B" w:rsidRDefault="005F4830" w:rsidP="00727546">
            <w:pPr>
              <w:pStyle w:val="NoSpacing"/>
            </w:pPr>
          </w:p>
          <w:p w14:paraId="5D67CD57" w14:textId="16CF4D41" w:rsidR="006A5233" w:rsidRPr="001E3756" w:rsidRDefault="00000000" w:rsidP="006A5233">
            <w:pPr>
              <w:pStyle w:val="LargeArticleTitle"/>
              <w:rPr>
                <w:sz w:val="36"/>
                <w:szCs w:val="36"/>
              </w:rPr>
            </w:pPr>
            <w:sdt>
              <w:sdtPr>
                <w:rPr>
                  <w:sz w:val="36"/>
                  <w:szCs w:val="36"/>
                </w:rPr>
                <w:id w:val="-650450605"/>
                <w:placeholder>
                  <w:docPart w:val="593D0A2F006B49B9BF23477062062FCC"/>
                </w:placeholder>
                <w15:appearance w15:val="hidden"/>
              </w:sdtPr>
              <w:sdtContent>
                <w:r w:rsidR="00CC1BFE" w:rsidRPr="00CC1BFE">
                  <w:rPr>
                    <w:rFonts w:ascii="Founders Grotesk Condensed" w:eastAsia="Times New Roman" w:hAnsi="Founders Grotesk Condensed" w:cs="Times New Roman"/>
                    <w:b/>
                    <w:bCs/>
                    <w:color w:val="232323"/>
                    <w:spacing w:val="-5"/>
                    <w:kern w:val="36"/>
                    <w:sz w:val="32"/>
                    <w:szCs w:val="32"/>
                    <w:lang w:eastAsia="en-GB"/>
                  </w:rPr>
                  <w:t>Five changes SMEs need to make before the new financial year</w:t>
                </w:r>
                <w:r w:rsidR="001E3756" w:rsidRPr="001E3756">
                  <w:rPr>
                    <w:sz w:val="36"/>
                    <w:szCs w:val="36"/>
                  </w:rPr>
                  <w:t>.</w:t>
                </w:r>
              </w:sdtContent>
            </w:sdt>
            <w:r w:rsidR="006A5233" w:rsidRPr="001E3756">
              <w:rPr>
                <w:sz w:val="36"/>
                <w:szCs w:val="36"/>
              </w:rPr>
              <w:t xml:space="preserve"> </w:t>
            </w:r>
          </w:p>
          <w:p w14:paraId="1A101CA7" w14:textId="2BAC05A5" w:rsidR="005F4830" w:rsidRPr="000979EA" w:rsidRDefault="000979EA" w:rsidP="000979EA">
            <w:pPr>
              <w:shd w:val="clear" w:color="auto" w:fill="FFFFFF"/>
              <w:spacing w:before="100" w:beforeAutospacing="1" w:after="100" w:afterAutospacing="1"/>
              <w:rPr>
                <w:rFonts w:ascii="Calibri" w:eastAsia="Times New Roman" w:hAnsi="Calibri" w:cs="Calibri"/>
                <w:color w:val="242424"/>
                <w:lang w:eastAsia="en-GB"/>
              </w:rPr>
            </w:pPr>
            <w:r w:rsidRPr="0052628D">
              <w:rPr>
                <w:rFonts w:ascii="Calibri" w:eastAsia="Times New Roman" w:hAnsi="Calibri" w:cs="Calibri"/>
                <w:color w:val="242424"/>
                <w:lang w:eastAsia="en-GB"/>
              </w:rPr>
              <w:t>It can be difficult to know when to make an occupational hea</w:t>
            </w:r>
            <w:r>
              <w:rPr>
                <w:rFonts w:ascii="Calibri" w:eastAsia="Times New Roman" w:hAnsi="Calibri" w:cs="Calibri"/>
                <w:color w:val="242424"/>
                <w:lang w:eastAsia="en-GB"/>
              </w:rPr>
              <w:t>l</w:t>
            </w:r>
            <w:r w:rsidRPr="0052628D">
              <w:rPr>
                <w:rFonts w:ascii="Calibri" w:eastAsia="Times New Roman" w:hAnsi="Calibri" w:cs="Calibri"/>
                <w:color w:val="242424"/>
                <w:lang w:eastAsia="en-GB"/>
              </w:rPr>
              <w:t>th referral, so we thought you may appreciate a little guidance. Here are five instances in which you may consider a referral to occupational health: </w:t>
            </w:r>
          </w:p>
        </w:tc>
      </w:tr>
      <w:tr w:rsidR="005F4830" w:rsidRPr="007212EC" w14:paraId="62DD9B01" w14:textId="77777777" w:rsidTr="000821C8">
        <w:trPr>
          <w:trHeight w:val="208"/>
        </w:trPr>
        <w:tc>
          <w:tcPr>
            <w:tcW w:w="4174" w:type="dxa"/>
            <w:gridSpan w:val="2"/>
            <w:vMerge/>
            <w:tcBorders>
              <w:top w:val="nil"/>
              <w:left w:val="nil"/>
              <w:bottom w:val="nil"/>
              <w:right w:val="nil"/>
            </w:tcBorders>
          </w:tcPr>
          <w:p w14:paraId="54CB3C0A" w14:textId="77777777" w:rsidR="005F4830" w:rsidRPr="007212EC" w:rsidRDefault="005F4830" w:rsidP="005F4830">
            <w:pPr>
              <w:pStyle w:val="PhotoCaption"/>
              <w:rPr>
                <w:color w:val="000000" w:themeColor="text1"/>
              </w:rPr>
            </w:pPr>
          </w:p>
        </w:tc>
        <w:tc>
          <w:tcPr>
            <w:tcW w:w="236" w:type="dxa"/>
            <w:gridSpan w:val="2"/>
            <w:vMerge/>
            <w:tcBorders>
              <w:left w:val="nil"/>
              <w:bottom w:val="nil"/>
              <w:right w:val="nil"/>
            </w:tcBorders>
            <w:vAlign w:val="center"/>
          </w:tcPr>
          <w:p w14:paraId="13CB2147" w14:textId="77777777" w:rsidR="005F4830" w:rsidRPr="007212EC" w:rsidRDefault="005F4830" w:rsidP="00457BCB">
            <w:pPr>
              <w:jc w:val="center"/>
              <w:rPr>
                <w:color w:val="000000" w:themeColor="text1"/>
              </w:rPr>
            </w:pPr>
          </w:p>
        </w:tc>
        <w:sdt>
          <w:sdtPr>
            <w:rPr>
              <w:color w:val="000000" w:themeColor="text1"/>
            </w:rPr>
            <w:id w:val="358172399"/>
            <w:placeholder>
              <w:docPart w:val="371FA13A1CD841D4AC6A7FAD9FEC06C9"/>
            </w:placeholder>
            <w15:appearance w15:val="hidden"/>
          </w:sdtPr>
          <w:sdtContent>
            <w:tc>
              <w:tcPr>
                <w:tcW w:w="4296" w:type="dxa"/>
                <w:gridSpan w:val="4"/>
                <w:vMerge w:val="restart"/>
                <w:tcBorders>
                  <w:top w:val="nil"/>
                  <w:left w:val="nil"/>
                  <w:bottom w:val="nil"/>
                  <w:right w:val="nil"/>
                </w:tcBorders>
                <w:vAlign w:val="center"/>
              </w:tcPr>
              <w:p w14:paraId="45092BA4" w14:textId="77777777" w:rsidR="000979EA" w:rsidRPr="0052628D" w:rsidRDefault="000979EA" w:rsidP="000979EA">
                <w:pPr>
                  <w:shd w:val="clear" w:color="auto" w:fill="FFFFFF"/>
                  <w:spacing w:before="100" w:beforeAutospacing="1" w:after="100" w:afterAutospacing="1"/>
                  <w:rPr>
                    <w:rFonts w:ascii="Calibri" w:eastAsia="Times New Roman" w:hAnsi="Calibri" w:cs="Calibri"/>
                    <w:color w:val="242424"/>
                    <w:lang w:eastAsia="en-GB"/>
                  </w:rPr>
                </w:pPr>
                <w:r w:rsidRPr="0052628D">
                  <w:rPr>
                    <w:rFonts w:ascii="Calibri" w:eastAsia="Times New Roman" w:hAnsi="Calibri" w:cs="Calibri"/>
                    <w:b/>
                    <w:bCs/>
                    <w:color w:val="242424"/>
                    <w:lang w:eastAsia="en-GB"/>
                  </w:rPr>
                  <w:t>1.In the early stages of an absence</w:t>
                </w:r>
              </w:p>
              <w:p w14:paraId="263B6C69" w14:textId="77777777" w:rsidR="000979EA" w:rsidRPr="0052628D" w:rsidRDefault="000979EA" w:rsidP="000979EA">
                <w:pPr>
                  <w:spacing w:after="0"/>
                  <w:rPr>
                    <w:rFonts w:ascii="Calibri" w:eastAsia="Times New Roman" w:hAnsi="Calibri" w:cs="Calibri"/>
                    <w:lang w:eastAsia="en-GB"/>
                  </w:rPr>
                </w:pPr>
                <w:r w:rsidRPr="0052628D">
                  <w:rPr>
                    <w:rFonts w:ascii="Calibri" w:eastAsia="Times New Roman" w:hAnsi="Calibri" w:cs="Calibri"/>
                    <w:color w:val="242424"/>
                    <w:shd w:val="clear" w:color="auto" w:fill="FFFFFF"/>
                    <w:lang w:eastAsia="en-GB"/>
                  </w:rPr>
                  <w:t>When an employee is absent, involving occupational health early means you can support your employee as early as possible. Try not to leave it too long, because you may have missed an opportunity to help the employee through a difficult time and re-engage them with the workplace sooner rather than later. </w:t>
                </w:r>
              </w:p>
              <w:p w14:paraId="51360991" w14:textId="2BD73E16" w:rsidR="00CC1BFE" w:rsidRPr="000979EA" w:rsidRDefault="00DB5DB1" w:rsidP="000979EA">
                <w:pPr>
                  <w:shd w:val="clear" w:color="auto" w:fill="FFFFFF"/>
                  <w:spacing w:before="100" w:beforeAutospacing="1" w:after="100" w:afterAutospacing="1"/>
                  <w:rPr>
                    <w:rFonts w:ascii="Calibri" w:eastAsia="Times New Roman" w:hAnsi="Calibri" w:cs="Calibri"/>
                    <w:color w:val="242424"/>
                    <w:lang w:eastAsia="en-GB"/>
                  </w:rPr>
                </w:pPr>
                <w:r w:rsidRPr="00E63250">
                  <w:rPr>
                    <w:rFonts w:ascii="Calibri" w:hAnsi="Calibri" w:cs="Calibri"/>
                  </w:rPr>
                  <w:br/>
                </w:r>
                <w:r w:rsidR="000979EA" w:rsidRPr="0052628D">
                  <w:rPr>
                    <w:rFonts w:ascii="Calibri" w:eastAsia="Times New Roman" w:hAnsi="Calibri" w:cs="Calibri"/>
                    <w:b/>
                    <w:bCs/>
                    <w:color w:val="242424"/>
                    <w:lang w:eastAsia="en-GB"/>
                  </w:rPr>
                  <w:t>2.When an employee discloses a health condition and may need support</w:t>
                </w:r>
              </w:p>
              <w:p w14:paraId="59B0AC18" w14:textId="220C960B" w:rsidR="000979EA" w:rsidRDefault="000979EA" w:rsidP="000979EA">
                <w:pPr>
                  <w:shd w:val="clear" w:color="auto" w:fill="FFFFFF"/>
                  <w:spacing w:before="100" w:beforeAutospacing="1" w:after="100" w:afterAutospacing="1"/>
                </w:pPr>
                <w:r w:rsidRPr="0052628D">
                  <w:rPr>
                    <w:rFonts w:ascii="Calibri" w:eastAsia="Times New Roman" w:hAnsi="Calibri" w:cs="Calibri"/>
                    <w:color w:val="242424"/>
                    <w:lang w:eastAsia="en-GB"/>
                  </w:rPr>
                  <w:t xml:space="preserve">An employee has bravely confided in you about their health condition, and you aren’t sure what needs to be done. </w:t>
                </w:r>
              </w:p>
              <w:p w14:paraId="4474F3AF" w14:textId="1C78AF66" w:rsidR="005F4830" w:rsidRPr="000979EA" w:rsidRDefault="005F4830" w:rsidP="000979EA">
                <w:pPr>
                  <w:shd w:val="clear" w:color="auto" w:fill="FFFFFF"/>
                  <w:spacing w:before="100" w:beforeAutospacing="1" w:after="100" w:afterAutospacing="1"/>
                  <w:rPr>
                    <w:rFonts w:ascii="Calibri" w:eastAsia="Times New Roman" w:hAnsi="Calibri" w:cs="Calibri"/>
                    <w:color w:val="242424"/>
                    <w:lang w:eastAsia="en-GB"/>
                  </w:rPr>
                </w:pPr>
              </w:p>
            </w:tc>
          </w:sdtContent>
        </w:sdt>
        <w:sdt>
          <w:sdtPr>
            <w:id w:val="1424140549"/>
            <w:placeholder>
              <w:docPart w:val="41F83DA81FD140C5B4AA18275E80A909"/>
            </w:placeholder>
            <w15:appearance w15:val="hidden"/>
          </w:sdtPr>
          <w:sdtContent>
            <w:tc>
              <w:tcPr>
                <w:tcW w:w="4297" w:type="dxa"/>
                <w:gridSpan w:val="3"/>
                <w:vMerge w:val="restart"/>
                <w:tcBorders>
                  <w:top w:val="nil"/>
                  <w:left w:val="nil"/>
                  <w:bottom w:val="nil"/>
                  <w:right w:val="nil"/>
                </w:tcBorders>
                <w:tcMar>
                  <w:top w:w="144" w:type="dxa"/>
                  <w:left w:w="144" w:type="dxa"/>
                </w:tcMar>
                <w:vAlign w:val="center"/>
              </w:tcPr>
              <w:p w14:paraId="05022267" w14:textId="77777777" w:rsidR="000979EA" w:rsidRPr="0052628D" w:rsidRDefault="000979EA" w:rsidP="000979EA">
                <w:pPr>
                  <w:shd w:val="clear" w:color="auto" w:fill="FFFFFF"/>
                  <w:spacing w:before="100" w:beforeAutospacing="1" w:after="100" w:afterAutospacing="1"/>
                  <w:rPr>
                    <w:rFonts w:ascii="Calibri" w:eastAsia="Times New Roman" w:hAnsi="Calibri" w:cs="Calibri"/>
                    <w:color w:val="242424"/>
                    <w:lang w:eastAsia="en-GB"/>
                  </w:rPr>
                </w:pPr>
                <w:r w:rsidRPr="0052628D">
                  <w:rPr>
                    <w:rFonts w:ascii="Calibri" w:eastAsia="Times New Roman" w:hAnsi="Calibri" w:cs="Calibri"/>
                    <w:color w:val="242424"/>
                    <w:lang w:eastAsia="en-GB"/>
                  </w:rPr>
                  <w:t>As a line/HR manager it’s unlikely that you’re a medical professional, which means you probably aren’t going to be best place to make decisions on what treatment or support would best help the employee to manage their condition.</w:t>
                </w:r>
              </w:p>
              <w:p w14:paraId="311D06E7" w14:textId="3DEE867C" w:rsidR="00CC1BFE" w:rsidRPr="00CC1BFE" w:rsidRDefault="000979EA" w:rsidP="00CC1BFE">
                <w:pPr>
                  <w:spacing w:before="100" w:beforeAutospacing="1" w:after="100" w:afterAutospacing="1"/>
                  <w:rPr>
                    <w:rFonts w:ascii="Calibri" w:eastAsia="Times New Roman" w:hAnsi="Calibri" w:cs="Calibri"/>
                    <w:b/>
                    <w:bCs/>
                    <w:spacing w:val="-2"/>
                    <w:sz w:val="28"/>
                    <w:szCs w:val="28"/>
                    <w:lang w:eastAsia="en-GB"/>
                  </w:rPr>
                </w:pPr>
                <w:r w:rsidRPr="0052628D">
                  <w:rPr>
                    <w:rFonts w:ascii="Calibri" w:eastAsia="Times New Roman" w:hAnsi="Calibri" w:cs="Calibri"/>
                    <w:color w:val="242424"/>
                    <w:lang w:eastAsia="en-GB"/>
                  </w:rPr>
                  <w:t xml:space="preserve">This is where an occupational health referral can help. You’ll receive the advice and information you need to support the employee and your </w:t>
                </w:r>
                <w:proofErr w:type="spellStart"/>
                <w:r w:rsidRPr="0052628D">
                  <w:rPr>
                    <w:rFonts w:ascii="Calibri" w:eastAsia="Times New Roman" w:hAnsi="Calibri" w:cs="Calibri"/>
                    <w:color w:val="242424"/>
                    <w:lang w:eastAsia="en-GB"/>
                  </w:rPr>
                  <w:t>organisation</w:t>
                </w:r>
                <w:proofErr w:type="spellEnd"/>
                <w:r w:rsidRPr="0052628D">
                  <w:rPr>
                    <w:rFonts w:ascii="Calibri" w:eastAsia="Times New Roman" w:hAnsi="Calibri" w:cs="Calibri"/>
                    <w:color w:val="242424"/>
                    <w:lang w:eastAsia="en-GB"/>
                  </w:rPr>
                  <w:t>. </w:t>
                </w:r>
                <w:r w:rsidRPr="00ED5577">
                  <w:rPr>
                    <w:rFonts w:ascii="Calibri" w:eastAsia="Times New Roman" w:hAnsi="Calibri" w:cs="Calibri"/>
                    <w:spacing w:val="-3"/>
                    <w:lang w:eastAsia="en-GB"/>
                  </w:rPr>
                  <w:t xml:space="preserve"> </w:t>
                </w:r>
                <w:r w:rsidR="00CC1BFE" w:rsidRPr="00ED5577">
                  <w:rPr>
                    <w:rFonts w:ascii="Calibri" w:eastAsia="Times New Roman" w:hAnsi="Calibri" w:cs="Calibri"/>
                    <w:spacing w:val="-3"/>
                    <w:lang w:eastAsia="en-GB"/>
                  </w:rPr>
                  <w:t>it’s important that your existing team has the tools and support to work as productively and effectively as possible in their existing jobs. </w:t>
                </w:r>
              </w:p>
              <w:p w14:paraId="23BB489E" w14:textId="25615AE4" w:rsidR="005F4830" w:rsidRPr="00CC1BFE" w:rsidRDefault="005F4830" w:rsidP="00CC1BFE">
                <w:pPr>
                  <w:spacing w:before="240" w:after="180"/>
                  <w:outlineLvl w:val="2"/>
                  <w:rPr>
                    <w:rFonts w:ascii="Calibri" w:eastAsia="Times New Roman" w:hAnsi="Calibri" w:cs="Calibri"/>
                    <w:b/>
                    <w:bCs/>
                    <w:spacing w:val="-2"/>
                    <w:sz w:val="28"/>
                    <w:szCs w:val="28"/>
                    <w:lang w:eastAsia="en-GB"/>
                  </w:rPr>
                </w:pPr>
              </w:p>
            </w:tc>
          </w:sdtContent>
        </w:sdt>
      </w:tr>
      <w:tr w:rsidR="005F4830" w:rsidRPr="007212EC" w14:paraId="29438267" w14:textId="77777777" w:rsidTr="000821C8">
        <w:trPr>
          <w:trHeight w:val="1008"/>
        </w:trPr>
        <w:tc>
          <w:tcPr>
            <w:tcW w:w="4174" w:type="dxa"/>
            <w:gridSpan w:val="2"/>
            <w:tcBorders>
              <w:top w:val="nil"/>
              <w:left w:val="nil"/>
              <w:bottom w:val="nil"/>
              <w:right w:val="nil"/>
            </w:tcBorders>
          </w:tcPr>
          <w:sdt>
            <w:sdtPr>
              <w:rPr>
                <w:b/>
                <w:bCs/>
                <w:color w:val="000000" w:themeColor="text1"/>
                <w:sz w:val="24"/>
                <w:szCs w:val="24"/>
              </w:rPr>
              <w:id w:val="-1173942399"/>
              <w:placeholder>
                <w:docPart w:val="BB1B4B76AB7143EFA29E43E4DBD77E40"/>
              </w:placeholder>
              <w15:appearance w15:val="hidden"/>
            </w:sdtPr>
            <w:sdtContent>
              <w:p w14:paraId="195F7DD4" w14:textId="77777777" w:rsidR="00FB2763" w:rsidRDefault="00FB2763" w:rsidP="00FB2763">
                <w:pPr>
                  <w:pStyle w:val="PhotoCaption"/>
                  <w:jc w:val="center"/>
                  <w:rPr>
                    <w:b/>
                    <w:bCs/>
                    <w:color w:val="000000" w:themeColor="text1"/>
                    <w:sz w:val="24"/>
                    <w:szCs w:val="24"/>
                  </w:rPr>
                </w:pPr>
                <w:r w:rsidRPr="00FB2763">
                  <w:rPr>
                    <w:b/>
                    <w:bCs/>
                    <w:color w:val="000000" w:themeColor="text1"/>
                    <w:sz w:val="24"/>
                    <w:szCs w:val="24"/>
                  </w:rPr>
                  <w:t xml:space="preserve">We also offer other services on a </w:t>
                </w:r>
              </w:p>
              <w:p w14:paraId="4ACF92F9" w14:textId="77777777" w:rsidR="005F4830" w:rsidRDefault="005F4830" w:rsidP="00FB2763">
                <w:pPr>
                  <w:pStyle w:val="PhotoCaption"/>
                  <w:jc w:val="center"/>
                  <w:rPr>
                    <w:b/>
                    <w:bCs/>
                    <w:color w:val="000000" w:themeColor="text1"/>
                    <w:sz w:val="24"/>
                    <w:szCs w:val="24"/>
                  </w:rPr>
                </w:pPr>
              </w:p>
              <w:p w14:paraId="16DE9599" w14:textId="0FDB8AB5" w:rsidR="00FB2763" w:rsidRDefault="00000000" w:rsidP="00420930">
                <w:pPr>
                  <w:pStyle w:val="PhotoCaption"/>
                  <w:rPr>
                    <w:b/>
                    <w:bCs/>
                    <w:color w:val="000000" w:themeColor="text1"/>
                    <w:sz w:val="24"/>
                    <w:szCs w:val="24"/>
                  </w:rPr>
                </w:pPr>
              </w:p>
            </w:sdtContent>
          </w:sdt>
          <w:p w14:paraId="06540C77" w14:textId="77777777" w:rsidR="00FB2763" w:rsidRDefault="00FB2763" w:rsidP="00FB2763">
            <w:pPr>
              <w:pStyle w:val="PhotoCaption"/>
              <w:jc w:val="center"/>
              <w:rPr>
                <w:b/>
                <w:bCs/>
                <w:color w:val="000000" w:themeColor="text1"/>
                <w:sz w:val="24"/>
                <w:szCs w:val="24"/>
              </w:rPr>
            </w:pPr>
            <w:r>
              <w:drawing>
                <wp:inline distT="0" distB="0" distL="0" distR="0" wp14:anchorId="01D86221" wp14:editId="75C819A6">
                  <wp:extent cx="1748901" cy="621002"/>
                  <wp:effectExtent l="0" t="0" r="3810" b="1905"/>
                  <wp:docPr id="637237676" name="Picture 26" descr="A colorful text with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237676" name="Picture 26" descr="A colorful text with leaves&#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879996" cy="667551"/>
                          </a:xfrm>
                          <a:prstGeom prst="rect">
                            <a:avLst/>
                          </a:prstGeom>
                        </pic:spPr>
                      </pic:pic>
                    </a:graphicData>
                  </a:graphic>
                </wp:inline>
              </w:drawing>
            </w:r>
          </w:p>
          <w:p w14:paraId="53C2B755" w14:textId="77777777" w:rsidR="00420930" w:rsidRDefault="00420930" w:rsidP="00FB2763">
            <w:pPr>
              <w:pStyle w:val="PhotoCaption"/>
              <w:jc w:val="center"/>
              <w:rPr>
                <w:b/>
              </w:rPr>
            </w:pPr>
          </w:p>
          <w:p w14:paraId="48A90B80" w14:textId="0E1BAA29" w:rsidR="00420930" w:rsidRPr="00420930" w:rsidRDefault="00420930" w:rsidP="00FB2763">
            <w:pPr>
              <w:pStyle w:val="PhotoCaption"/>
              <w:jc w:val="center"/>
              <w:rPr>
                <w:b/>
                <w:bCs/>
                <w:color w:val="000000" w:themeColor="text1"/>
                <w:sz w:val="24"/>
                <w:szCs w:val="24"/>
              </w:rPr>
            </w:pPr>
            <w:r w:rsidRPr="00420930">
              <w:rPr>
                <w:b/>
                <w:sz w:val="24"/>
                <w:szCs w:val="24"/>
              </w:rPr>
              <w:t xml:space="preserve">Call us on </w:t>
            </w:r>
            <w:r w:rsidRPr="00420930">
              <w:rPr>
                <w:b/>
                <w:bCs/>
                <w:sz w:val="24"/>
                <w:szCs w:val="24"/>
              </w:rPr>
              <w:t>07984 568523/01292 892713 to dicuss these services</w:t>
            </w:r>
          </w:p>
        </w:tc>
        <w:tc>
          <w:tcPr>
            <w:tcW w:w="236" w:type="dxa"/>
            <w:gridSpan w:val="2"/>
            <w:vMerge/>
            <w:tcBorders>
              <w:top w:val="nil"/>
              <w:left w:val="nil"/>
              <w:bottom w:val="nil"/>
              <w:right w:val="nil"/>
            </w:tcBorders>
            <w:vAlign w:val="center"/>
          </w:tcPr>
          <w:p w14:paraId="182AFF40" w14:textId="77777777" w:rsidR="005F4830" w:rsidRPr="007212EC" w:rsidRDefault="005F4830" w:rsidP="00EF0035">
            <w:pPr>
              <w:jc w:val="center"/>
              <w:rPr>
                <w:color w:val="000000" w:themeColor="text1"/>
              </w:rPr>
            </w:pPr>
          </w:p>
        </w:tc>
        <w:tc>
          <w:tcPr>
            <w:tcW w:w="4296" w:type="dxa"/>
            <w:gridSpan w:val="4"/>
            <w:vMerge/>
            <w:tcBorders>
              <w:top w:val="nil"/>
              <w:left w:val="nil"/>
              <w:bottom w:val="nil"/>
              <w:right w:val="nil"/>
            </w:tcBorders>
            <w:tcMar>
              <w:top w:w="144" w:type="dxa"/>
              <w:bottom w:w="144" w:type="dxa"/>
              <w:right w:w="144" w:type="dxa"/>
            </w:tcMar>
          </w:tcPr>
          <w:p w14:paraId="448EF43F" w14:textId="77777777" w:rsidR="005F4830" w:rsidRPr="007212EC" w:rsidRDefault="005F4830" w:rsidP="009D5E5F">
            <w:pPr>
              <w:rPr>
                <w:color w:val="000000" w:themeColor="text1"/>
              </w:rPr>
            </w:pPr>
          </w:p>
        </w:tc>
        <w:tc>
          <w:tcPr>
            <w:tcW w:w="4297" w:type="dxa"/>
            <w:gridSpan w:val="3"/>
            <w:vMerge/>
            <w:tcBorders>
              <w:top w:val="nil"/>
              <w:left w:val="nil"/>
              <w:bottom w:val="nil"/>
              <w:right w:val="nil"/>
            </w:tcBorders>
            <w:tcMar>
              <w:top w:w="144" w:type="dxa"/>
              <w:left w:w="144" w:type="dxa"/>
              <w:bottom w:w="144" w:type="dxa"/>
            </w:tcMar>
          </w:tcPr>
          <w:p w14:paraId="3B3CDEFE" w14:textId="77777777" w:rsidR="005F4830" w:rsidRPr="007212EC" w:rsidRDefault="005F4830" w:rsidP="009D5E5F"/>
        </w:tc>
      </w:tr>
      <w:tr w:rsidR="005F4830" w:rsidRPr="005F4830" w14:paraId="5F936AA7" w14:textId="77777777" w:rsidTr="005F4830">
        <w:trPr>
          <w:trHeight w:val="288"/>
        </w:trPr>
        <w:tc>
          <w:tcPr>
            <w:tcW w:w="13003" w:type="dxa"/>
            <w:gridSpan w:val="11"/>
            <w:tcBorders>
              <w:top w:val="nil"/>
              <w:left w:val="nil"/>
              <w:bottom w:val="thickThinMediumGap" w:sz="24" w:space="0" w:color="auto"/>
              <w:right w:val="nil"/>
            </w:tcBorders>
            <w:vAlign w:val="center"/>
          </w:tcPr>
          <w:p w14:paraId="1DEE71E0" w14:textId="77777777" w:rsidR="005F4830" w:rsidRPr="005F4830" w:rsidRDefault="005F4830" w:rsidP="005F4830">
            <w:pPr>
              <w:pStyle w:val="NoSpacing"/>
            </w:pPr>
          </w:p>
        </w:tc>
      </w:tr>
      <w:tr w:rsidR="007212EC" w:rsidRPr="007212EC" w14:paraId="0C9EACDA" w14:textId="77777777" w:rsidTr="005F4830">
        <w:trPr>
          <w:trHeight w:val="288"/>
        </w:trPr>
        <w:tc>
          <w:tcPr>
            <w:tcW w:w="13003" w:type="dxa"/>
            <w:gridSpan w:val="11"/>
            <w:tcBorders>
              <w:top w:val="thickThinMediumGap" w:sz="24" w:space="0" w:color="auto"/>
              <w:left w:val="nil"/>
              <w:bottom w:val="nil"/>
              <w:right w:val="nil"/>
            </w:tcBorders>
            <w:vAlign w:val="center"/>
          </w:tcPr>
          <w:p w14:paraId="356F5F10" w14:textId="77777777" w:rsidR="003F4C0F" w:rsidRPr="007212EC" w:rsidRDefault="003F4C0F" w:rsidP="00284C66">
            <w:pPr>
              <w:pStyle w:val="NoSpacing"/>
            </w:pPr>
            <w:r w:rsidRPr="007212EC">
              <w:softHyphen/>
            </w:r>
          </w:p>
        </w:tc>
      </w:tr>
      <w:tr w:rsidR="007212EC" w:rsidRPr="007212EC" w14:paraId="20B61D7C" w14:textId="77777777" w:rsidTr="005F4830">
        <w:trPr>
          <w:trHeight w:val="576"/>
        </w:trPr>
        <w:tc>
          <w:tcPr>
            <w:tcW w:w="4332" w:type="dxa"/>
            <w:gridSpan w:val="3"/>
            <w:tcBorders>
              <w:top w:val="nil"/>
              <w:left w:val="nil"/>
              <w:bottom w:val="nil"/>
              <w:right w:val="single" w:sz="4" w:space="0" w:color="auto"/>
            </w:tcBorders>
            <w:tcMar>
              <w:top w:w="144" w:type="dxa"/>
              <w:left w:w="216" w:type="dxa"/>
              <w:bottom w:w="0" w:type="dxa"/>
              <w:right w:w="216" w:type="dxa"/>
            </w:tcMar>
            <w:vAlign w:val="center"/>
          </w:tcPr>
          <w:p w14:paraId="7771CAE2" w14:textId="77777777" w:rsidR="00FC741C" w:rsidRPr="00FC741C" w:rsidRDefault="00FC741C" w:rsidP="00FC741C">
            <w:pPr>
              <w:pStyle w:val="TOCHeadline"/>
              <w:rPr>
                <w:rFonts w:ascii="Calibri" w:hAnsi="Calibri" w:cs="Calibri"/>
                <w:b/>
                <w:bCs/>
                <w:sz w:val="24"/>
                <w:szCs w:val="24"/>
              </w:rPr>
            </w:pPr>
            <w:r w:rsidRPr="00FC741C">
              <w:rPr>
                <w:rFonts w:ascii="Calibri" w:hAnsi="Calibri" w:cs="Calibri"/>
                <w:b/>
                <w:bCs/>
                <w:sz w:val="24"/>
                <w:szCs w:val="24"/>
              </w:rPr>
              <w:t>LBJ Consultants</w:t>
            </w:r>
          </w:p>
          <w:p w14:paraId="17DB48D9" w14:textId="0E5895A6" w:rsidR="00881491" w:rsidRPr="00FC741C" w:rsidRDefault="00FC741C" w:rsidP="00FC741C">
            <w:pPr>
              <w:pStyle w:val="TOCHeadline"/>
              <w:rPr>
                <w:rFonts w:ascii="Calibri" w:hAnsi="Calibri" w:cs="Calibri"/>
                <w:b/>
                <w:bCs/>
                <w:sz w:val="24"/>
                <w:szCs w:val="24"/>
              </w:rPr>
            </w:pPr>
            <w:r w:rsidRPr="00FC741C">
              <w:rPr>
                <w:rFonts w:ascii="Calibri" w:hAnsi="Calibri" w:cs="Calibri"/>
                <w:b/>
                <w:bCs/>
                <w:sz w:val="24"/>
                <w:szCs w:val="24"/>
              </w:rPr>
              <w:t>Employee Protection Scheme.</w:t>
            </w:r>
          </w:p>
          <w:p w14:paraId="17BF4ED1" w14:textId="121C1C37" w:rsidR="00864FBB" w:rsidRPr="00FC741C" w:rsidRDefault="00000000" w:rsidP="00FC741C">
            <w:pPr>
              <w:pStyle w:val="SmallArticleSubtitle"/>
              <w:jc w:val="center"/>
              <w:rPr>
                <w:rFonts w:ascii="Calibri" w:hAnsi="Calibri" w:cs="Calibri"/>
                <w:color w:val="000000" w:themeColor="text1"/>
                <w:sz w:val="24"/>
                <w:szCs w:val="24"/>
              </w:rPr>
            </w:pPr>
            <w:sdt>
              <w:sdtPr>
                <w:rPr>
                  <w:rFonts w:ascii="Calibri" w:hAnsi="Calibri" w:cs="Calibri"/>
                  <w:sz w:val="24"/>
                  <w:szCs w:val="24"/>
                </w:rPr>
                <w:id w:val="1443962746"/>
                <w:placeholder>
                  <w:docPart w:val="034321CC7DF848E2B19920803D8D8459"/>
                </w:placeholder>
                <w15:appearance w15:val="hidden"/>
              </w:sdtPr>
              <w:sdtContent>
                <w:r w:rsidR="00FC741C" w:rsidRPr="00FC741C">
                  <w:rPr>
                    <w:rFonts w:ascii="Calibri" w:hAnsi="Calibri" w:cs="Calibri"/>
                    <w:sz w:val="24"/>
                    <w:szCs w:val="24"/>
                  </w:rPr>
                  <w:t xml:space="preserve">Covers </w:t>
                </w:r>
                <w:r w:rsidR="00FC741C">
                  <w:rPr>
                    <w:rFonts w:ascii="Calibri" w:hAnsi="Calibri" w:cs="Calibri"/>
                    <w:sz w:val="24"/>
                    <w:szCs w:val="24"/>
                  </w:rPr>
                  <w:t>a</w:t>
                </w:r>
                <w:r w:rsidR="00FC741C" w:rsidRPr="00FC741C">
                  <w:rPr>
                    <w:rFonts w:ascii="Calibri" w:hAnsi="Calibri" w:cs="Calibri"/>
                    <w:sz w:val="24"/>
                    <w:szCs w:val="24"/>
                  </w:rPr>
                  <w:t xml:space="preserve">ll </w:t>
                </w:r>
                <w:r w:rsidR="00FC741C">
                  <w:rPr>
                    <w:rFonts w:ascii="Calibri" w:hAnsi="Calibri" w:cs="Calibri"/>
                    <w:sz w:val="24"/>
                    <w:szCs w:val="24"/>
                  </w:rPr>
                  <w:t>e</w:t>
                </w:r>
                <w:r w:rsidR="00FC741C" w:rsidRPr="00FC741C">
                  <w:rPr>
                    <w:rFonts w:ascii="Calibri" w:hAnsi="Calibri" w:cs="Calibri"/>
                    <w:sz w:val="24"/>
                    <w:szCs w:val="24"/>
                  </w:rPr>
                  <w:t xml:space="preserve">mployment </w:t>
                </w:r>
                <w:r w:rsidR="00FC741C">
                  <w:rPr>
                    <w:rFonts w:ascii="Calibri" w:hAnsi="Calibri" w:cs="Calibri"/>
                    <w:sz w:val="24"/>
                    <w:szCs w:val="24"/>
                  </w:rPr>
                  <w:t>t</w:t>
                </w:r>
                <w:r w:rsidR="00FC741C" w:rsidRPr="00FC741C">
                  <w:rPr>
                    <w:rFonts w:ascii="Calibri" w:hAnsi="Calibri" w:cs="Calibri"/>
                    <w:sz w:val="24"/>
                    <w:szCs w:val="24"/>
                  </w:rPr>
                  <w:t xml:space="preserve">ribunal, </w:t>
                </w:r>
                <w:r w:rsidR="00FC741C">
                  <w:rPr>
                    <w:rFonts w:ascii="Calibri" w:hAnsi="Calibri" w:cs="Calibri"/>
                    <w:sz w:val="24"/>
                    <w:szCs w:val="24"/>
                  </w:rPr>
                  <w:t>s</w:t>
                </w:r>
                <w:r w:rsidR="00FC741C" w:rsidRPr="00FC741C">
                  <w:rPr>
                    <w:rFonts w:ascii="Calibri" w:hAnsi="Calibri" w:cs="Calibri"/>
                    <w:sz w:val="24"/>
                    <w:szCs w:val="24"/>
                  </w:rPr>
                  <w:t xml:space="preserve">ettlement and legal costs up to £50,000 for a monthly subscription. </w:t>
                </w:r>
              </w:sdtContent>
            </w:sdt>
          </w:p>
        </w:tc>
        <w:tc>
          <w:tcPr>
            <w:tcW w:w="4334" w:type="dxa"/>
            <w:gridSpan w:val="4"/>
            <w:tcBorders>
              <w:top w:val="nil"/>
              <w:left w:val="single" w:sz="4" w:space="0" w:color="auto"/>
              <w:bottom w:val="nil"/>
              <w:right w:val="single" w:sz="4" w:space="0" w:color="auto"/>
            </w:tcBorders>
            <w:tcMar>
              <w:top w:w="144" w:type="dxa"/>
              <w:left w:w="216" w:type="dxa"/>
              <w:bottom w:w="0" w:type="dxa"/>
              <w:right w:w="216" w:type="dxa"/>
            </w:tcMar>
            <w:vAlign w:val="center"/>
          </w:tcPr>
          <w:p w14:paraId="2E35FF43" w14:textId="77777777" w:rsidR="001958BA" w:rsidRDefault="001958BA" w:rsidP="006A5233">
            <w:pPr>
              <w:pStyle w:val="TOCHeadline"/>
              <w:rPr>
                <w:rFonts w:ascii="Calibri" w:hAnsi="Calibri" w:cs="Calibri"/>
                <w:b/>
                <w:bCs/>
                <w:sz w:val="24"/>
                <w:szCs w:val="24"/>
              </w:rPr>
            </w:pPr>
            <w:r>
              <w:rPr>
                <w:rFonts w:ascii="Calibri" w:hAnsi="Calibri" w:cs="Calibri"/>
                <w:b/>
                <w:bCs/>
                <w:sz w:val="24"/>
                <w:szCs w:val="24"/>
              </w:rPr>
              <w:t>LBJ Consultants</w:t>
            </w:r>
          </w:p>
          <w:p w14:paraId="3A2C24A8" w14:textId="64265920" w:rsidR="006A5233" w:rsidRPr="00FC741C" w:rsidRDefault="00FC741C" w:rsidP="006A5233">
            <w:pPr>
              <w:pStyle w:val="TOCHeadline"/>
              <w:rPr>
                <w:rFonts w:ascii="Calibri" w:hAnsi="Calibri" w:cs="Calibri"/>
                <w:b/>
                <w:bCs/>
                <w:sz w:val="24"/>
                <w:szCs w:val="24"/>
              </w:rPr>
            </w:pPr>
            <w:r w:rsidRPr="00FC741C">
              <w:rPr>
                <w:rFonts w:ascii="Calibri" w:hAnsi="Calibri" w:cs="Calibri"/>
                <w:b/>
                <w:bCs/>
                <w:sz w:val="24"/>
                <w:szCs w:val="24"/>
              </w:rPr>
              <w:t>Employee Surveys</w:t>
            </w:r>
            <w:r>
              <w:rPr>
                <w:rFonts w:ascii="Calibri" w:hAnsi="Calibri" w:cs="Calibri"/>
                <w:b/>
                <w:bCs/>
                <w:sz w:val="24"/>
                <w:szCs w:val="24"/>
              </w:rPr>
              <w:t>.</w:t>
            </w:r>
          </w:p>
          <w:p w14:paraId="15CD99AA" w14:textId="4D38BDDF" w:rsidR="00864FBB" w:rsidRPr="007212EC" w:rsidRDefault="00000000" w:rsidP="00284C66">
            <w:pPr>
              <w:pStyle w:val="SmallArticleSubtitle"/>
              <w:jc w:val="center"/>
              <w:rPr>
                <w:rFonts w:ascii="Georgia Pro" w:hAnsi="Georgia Pro"/>
                <w:b/>
                <w:bCs/>
                <w:color w:val="000000" w:themeColor="text1"/>
                <w:sz w:val="28"/>
                <w:szCs w:val="28"/>
              </w:rPr>
            </w:pPr>
            <w:sdt>
              <w:sdtPr>
                <w:rPr>
                  <w:rFonts w:ascii="Calibri" w:hAnsi="Calibri" w:cs="Calibri"/>
                  <w:sz w:val="24"/>
                  <w:szCs w:val="24"/>
                </w:rPr>
                <w:id w:val="-961881708"/>
                <w:placeholder>
                  <w:docPart w:val="E1D33AA7AA7542A7822FB76EAFAFD126"/>
                </w:placeholder>
                <w15:appearance w15:val="hidden"/>
              </w:sdtPr>
              <w:sdtContent>
                <w:r w:rsidR="00FC741C" w:rsidRPr="00FC741C">
                  <w:rPr>
                    <w:rFonts w:ascii="Calibri" w:hAnsi="Calibri" w:cs="Calibri"/>
                    <w:sz w:val="24"/>
                    <w:szCs w:val="24"/>
                  </w:rPr>
                  <w:t>We can offer our clients employee surveys that will identify all issues that employ</w:t>
                </w:r>
                <w:r w:rsidR="00FC741C">
                  <w:rPr>
                    <w:rFonts w:ascii="Calibri" w:hAnsi="Calibri" w:cs="Calibri"/>
                    <w:sz w:val="24"/>
                    <w:szCs w:val="24"/>
                  </w:rPr>
                  <w:t>ees may have</w:t>
                </w:r>
              </w:sdtContent>
            </w:sdt>
          </w:p>
        </w:tc>
        <w:tc>
          <w:tcPr>
            <w:tcW w:w="4337" w:type="dxa"/>
            <w:gridSpan w:val="4"/>
            <w:tcBorders>
              <w:top w:val="nil"/>
              <w:left w:val="single" w:sz="4" w:space="0" w:color="auto"/>
              <w:bottom w:val="nil"/>
              <w:right w:val="nil"/>
            </w:tcBorders>
            <w:tcMar>
              <w:top w:w="144" w:type="dxa"/>
              <w:left w:w="216" w:type="dxa"/>
              <w:bottom w:w="0" w:type="dxa"/>
              <w:right w:w="216" w:type="dxa"/>
            </w:tcMar>
            <w:vAlign w:val="center"/>
          </w:tcPr>
          <w:p w14:paraId="2F049A60" w14:textId="77777777" w:rsidR="001958BA" w:rsidRDefault="001958BA" w:rsidP="006A5233">
            <w:pPr>
              <w:pStyle w:val="TOCHeadline"/>
              <w:rPr>
                <w:rFonts w:ascii="Calibri" w:hAnsi="Calibri" w:cs="Calibri"/>
                <w:b/>
                <w:bCs/>
                <w:sz w:val="24"/>
                <w:szCs w:val="24"/>
              </w:rPr>
            </w:pPr>
            <w:r>
              <w:rPr>
                <w:rFonts w:ascii="Calibri" w:hAnsi="Calibri" w:cs="Calibri"/>
                <w:b/>
                <w:bCs/>
                <w:sz w:val="24"/>
                <w:szCs w:val="24"/>
              </w:rPr>
              <w:t>LBJ Consultants</w:t>
            </w:r>
          </w:p>
          <w:p w14:paraId="61F0C582" w14:textId="60015AC8" w:rsidR="006A5233" w:rsidRPr="00FC741C" w:rsidRDefault="00FC741C" w:rsidP="006A5233">
            <w:pPr>
              <w:pStyle w:val="TOCHeadline"/>
              <w:rPr>
                <w:rFonts w:ascii="Calibri" w:hAnsi="Calibri" w:cs="Calibri"/>
                <w:b/>
                <w:bCs/>
                <w:sz w:val="24"/>
                <w:szCs w:val="24"/>
              </w:rPr>
            </w:pPr>
            <w:r w:rsidRPr="00FC741C">
              <w:rPr>
                <w:rFonts w:ascii="Calibri" w:hAnsi="Calibri" w:cs="Calibri"/>
                <w:b/>
                <w:bCs/>
                <w:sz w:val="24"/>
                <w:szCs w:val="24"/>
              </w:rPr>
              <w:t>HR Management System</w:t>
            </w:r>
            <w:r>
              <w:rPr>
                <w:rFonts w:ascii="Calibri" w:hAnsi="Calibri" w:cs="Calibri"/>
                <w:b/>
                <w:bCs/>
                <w:sz w:val="24"/>
                <w:szCs w:val="24"/>
              </w:rPr>
              <w:t>.</w:t>
            </w:r>
          </w:p>
          <w:p w14:paraId="31A84D9C" w14:textId="54E80383" w:rsidR="00864FBB" w:rsidRPr="00FC741C" w:rsidRDefault="00000000" w:rsidP="00284C66">
            <w:pPr>
              <w:pStyle w:val="SmallArticleSubtitle"/>
              <w:jc w:val="center"/>
              <w:rPr>
                <w:rFonts w:ascii="Calibri" w:hAnsi="Calibri" w:cs="Calibri"/>
                <w:b/>
                <w:bCs/>
                <w:color w:val="000000" w:themeColor="text1"/>
                <w:sz w:val="24"/>
                <w:szCs w:val="24"/>
              </w:rPr>
            </w:pPr>
            <w:sdt>
              <w:sdtPr>
                <w:rPr>
                  <w:rFonts w:ascii="Calibri" w:hAnsi="Calibri" w:cs="Calibri"/>
                  <w:sz w:val="24"/>
                  <w:szCs w:val="24"/>
                </w:rPr>
                <w:id w:val="-2003120474"/>
                <w:placeholder>
                  <w:docPart w:val="056C7F7AD4E94680ADC9693AAC120B4B"/>
                </w:placeholder>
                <w15:appearance w15:val="hidden"/>
              </w:sdtPr>
              <w:sdtContent>
                <w:r w:rsidR="00FC741C">
                  <w:rPr>
                    <w:rFonts w:ascii="Calibri" w:hAnsi="Calibri" w:cs="Calibri"/>
                    <w:sz w:val="24"/>
                    <w:szCs w:val="24"/>
                  </w:rPr>
                  <w:t xml:space="preserve">Our HR management System will allow you to </w:t>
                </w:r>
                <w:r w:rsidR="004F4C7A">
                  <w:rPr>
                    <w:rFonts w:ascii="Calibri" w:hAnsi="Calibri" w:cs="Calibri"/>
                    <w:sz w:val="24"/>
                    <w:szCs w:val="24"/>
                  </w:rPr>
                  <w:t>record and manage holidays, sick leave, performance management, documentation, pay and allow you to message employees.</w:t>
                </w:r>
              </w:sdtContent>
            </w:sdt>
          </w:p>
        </w:tc>
      </w:tr>
      <w:tr w:rsidR="00B93C89" w:rsidRPr="007212EC" w14:paraId="00F6BB2B" w14:textId="77777777" w:rsidTr="005F4830">
        <w:trPr>
          <w:trHeight w:val="576"/>
        </w:trPr>
        <w:tc>
          <w:tcPr>
            <w:tcW w:w="4332" w:type="dxa"/>
            <w:gridSpan w:val="3"/>
            <w:tcBorders>
              <w:top w:val="nil"/>
              <w:left w:val="nil"/>
              <w:bottom w:val="nil"/>
              <w:right w:val="single" w:sz="4" w:space="0" w:color="auto"/>
            </w:tcBorders>
            <w:tcMar>
              <w:top w:w="0" w:type="dxa"/>
              <w:left w:w="216" w:type="dxa"/>
              <w:bottom w:w="0" w:type="dxa"/>
              <w:right w:w="216" w:type="dxa"/>
            </w:tcMar>
            <w:vAlign w:val="center"/>
          </w:tcPr>
          <w:p w14:paraId="0595E04A" w14:textId="76B7DD42" w:rsidR="00B93C89" w:rsidRPr="00FC741C" w:rsidRDefault="00000000" w:rsidP="00FC741C">
            <w:pPr>
              <w:pStyle w:val="SmallAuthorName"/>
              <w:jc w:val="center"/>
              <w:rPr>
                <w:rFonts w:ascii="Calibri" w:hAnsi="Calibri" w:cs="Calibri"/>
                <w:szCs w:val="24"/>
              </w:rPr>
            </w:pPr>
            <w:sdt>
              <w:sdtPr>
                <w:rPr>
                  <w:rFonts w:ascii="Calibri" w:hAnsi="Calibri" w:cs="Calibri"/>
                  <w:szCs w:val="24"/>
                </w:rPr>
                <w:id w:val="-1536578591"/>
                <w:placeholder>
                  <w:docPart w:val="1BA9A283F98E4D848F8CCA137CD8AC0A"/>
                </w:placeholder>
                <w15:appearance w15:val="hidden"/>
              </w:sdtPr>
              <w:sdtContent>
                <w:r w:rsidR="00FC741C" w:rsidRPr="00FC741C">
                  <w:rPr>
                    <w:rFonts w:ascii="Calibri" w:hAnsi="Calibri" w:cs="Calibri"/>
                    <w:szCs w:val="24"/>
                  </w:rPr>
                  <w:t xml:space="preserve">The charges are based on the number of employees.  Can be as little as £2.00 per month per employee </w:t>
                </w:r>
              </w:sdtContent>
            </w:sdt>
          </w:p>
        </w:tc>
        <w:tc>
          <w:tcPr>
            <w:tcW w:w="4334" w:type="dxa"/>
            <w:gridSpan w:val="4"/>
            <w:tcBorders>
              <w:top w:val="nil"/>
              <w:left w:val="single" w:sz="4" w:space="0" w:color="auto"/>
              <w:bottom w:val="nil"/>
              <w:right w:val="single" w:sz="4" w:space="0" w:color="auto"/>
            </w:tcBorders>
            <w:tcMar>
              <w:top w:w="0" w:type="dxa"/>
              <w:left w:w="216" w:type="dxa"/>
              <w:bottom w:w="0" w:type="dxa"/>
              <w:right w:w="216" w:type="dxa"/>
            </w:tcMar>
            <w:vAlign w:val="center"/>
          </w:tcPr>
          <w:p w14:paraId="61CA19DF" w14:textId="49BCEA4B" w:rsidR="00B93C89" w:rsidRPr="004831AD" w:rsidRDefault="00000000" w:rsidP="00284C66">
            <w:pPr>
              <w:pStyle w:val="SmallAuthorName"/>
              <w:jc w:val="center"/>
              <w:rPr>
                <w:rFonts w:asciiTheme="majorHAnsi" w:hAnsiTheme="majorHAnsi"/>
              </w:rPr>
            </w:pPr>
            <w:sdt>
              <w:sdtPr>
                <w:id w:val="106323424"/>
                <w:placeholder>
                  <w:docPart w:val="9F1710EF9AF64FD59A8A4B1E1FD12E1A"/>
                </w:placeholder>
                <w15:appearance w15:val="hidden"/>
              </w:sdtPr>
              <w:sdtContent>
                <w:r w:rsidR="00FC741C" w:rsidRPr="00FC741C">
                  <w:rPr>
                    <w:b/>
                    <w:bCs w:val="0"/>
                  </w:rPr>
                  <w:t xml:space="preserve">Call us on </w:t>
                </w:r>
                <w:r w:rsidR="00420930">
                  <w:rPr>
                    <w:b/>
                    <w:bCs w:val="0"/>
                  </w:rPr>
                  <w:t>07984 568523/01292 892713</w:t>
                </w:r>
                <w:r w:rsidR="00FC741C" w:rsidRPr="00FC741C">
                  <w:rPr>
                    <w:b/>
                    <w:bCs w:val="0"/>
                  </w:rPr>
                  <w:t xml:space="preserve"> to discuss these services.</w:t>
                </w:r>
              </w:sdtContent>
            </w:sdt>
          </w:p>
        </w:tc>
        <w:tc>
          <w:tcPr>
            <w:tcW w:w="4337" w:type="dxa"/>
            <w:gridSpan w:val="4"/>
            <w:tcBorders>
              <w:top w:val="nil"/>
              <w:left w:val="single" w:sz="4" w:space="0" w:color="auto"/>
              <w:bottom w:val="nil"/>
              <w:right w:val="nil"/>
            </w:tcBorders>
            <w:tcMar>
              <w:top w:w="0" w:type="dxa"/>
              <w:left w:w="216" w:type="dxa"/>
              <w:bottom w:w="0" w:type="dxa"/>
              <w:right w:w="216" w:type="dxa"/>
            </w:tcMar>
            <w:vAlign w:val="center"/>
          </w:tcPr>
          <w:p w14:paraId="214F798C" w14:textId="15A78C36" w:rsidR="00B93C89" w:rsidRPr="00FC741C" w:rsidRDefault="00000000" w:rsidP="00284C66">
            <w:pPr>
              <w:pStyle w:val="SmallAuthorName"/>
              <w:jc w:val="center"/>
              <w:rPr>
                <w:rFonts w:ascii="Calibri" w:hAnsi="Calibri" w:cs="Calibri"/>
                <w:szCs w:val="24"/>
              </w:rPr>
            </w:pPr>
            <w:sdt>
              <w:sdtPr>
                <w:rPr>
                  <w:rFonts w:ascii="Calibri" w:hAnsi="Calibri" w:cs="Calibri"/>
                  <w:szCs w:val="24"/>
                </w:rPr>
                <w:id w:val="-2127066884"/>
                <w:placeholder>
                  <w:docPart w:val="F9D7659D74CE4DBB91E1AB0C6BCE6E09"/>
                </w:placeholder>
                <w15:appearance w15:val="hidden"/>
              </w:sdtPr>
              <w:sdtContent>
                <w:sdt>
                  <w:sdtPr>
                    <w:id w:val="-1717348145"/>
                    <w:placeholder>
                      <w:docPart w:val="5BE9F565B966E24A8318BC91616FB99E"/>
                    </w:placeholder>
                    <w15:appearance w15:val="hidden"/>
                  </w:sdtPr>
                  <w:sdtContent>
                    <w:r w:rsidR="004F4C7A">
                      <w:rPr>
                        <w:b/>
                        <w:bCs w:val="0"/>
                      </w:rPr>
                      <w:t>E-mail</w:t>
                    </w:r>
                    <w:r w:rsidR="004F4C7A" w:rsidRPr="00FC741C">
                      <w:rPr>
                        <w:b/>
                        <w:bCs w:val="0"/>
                      </w:rPr>
                      <w:t xml:space="preserve"> us on </w:t>
                    </w:r>
                    <w:r w:rsidR="004F4C7A">
                      <w:rPr>
                        <w:b/>
                        <w:bCs w:val="0"/>
                      </w:rPr>
                      <w:t>enquiries@lbjconsultants.co.uk</w:t>
                    </w:r>
                    <w:r w:rsidR="004F4C7A" w:rsidRPr="00FC741C">
                      <w:rPr>
                        <w:b/>
                        <w:bCs w:val="0"/>
                      </w:rPr>
                      <w:t xml:space="preserve"> to discuss these services.</w:t>
                    </w:r>
                  </w:sdtContent>
                </w:sdt>
              </w:sdtContent>
            </w:sdt>
          </w:p>
        </w:tc>
      </w:tr>
      <w:tr w:rsidR="00B93C89" w:rsidRPr="007212EC" w14:paraId="114F1DB8" w14:textId="77777777" w:rsidTr="005F4830">
        <w:tblPrEx>
          <w:tblCellMar>
            <w:left w:w="108" w:type="dxa"/>
            <w:right w:w="108" w:type="dxa"/>
          </w:tblCellMar>
        </w:tblPrEx>
        <w:trPr>
          <w:trHeight w:val="306"/>
        </w:trPr>
        <w:tc>
          <w:tcPr>
            <w:tcW w:w="5938" w:type="dxa"/>
            <w:gridSpan w:val="5"/>
            <w:tcBorders>
              <w:top w:val="nil"/>
              <w:left w:val="nil"/>
              <w:bottom w:val="thinThickSmallGap" w:sz="24" w:space="0" w:color="auto"/>
              <w:right w:val="nil"/>
            </w:tcBorders>
          </w:tcPr>
          <w:p w14:paraId="443AC776" w14:textId="77777777" w:rsidR="00B93C89" w:rsidRPr="007212EC" w:rsidRDefault="00B93C89" w:rsidP="00284C66">
            <w:pPr>
              <w:pStyle w:val="NoSpacing"/>
            </w:pPr>
          </w:p>
        </w:tc>
        <w:tc>
          <w:tcPr>
            <w:tcW w:w="1080" w:type="dxa"/>
            <w:vMerge w:val="restart"/>
            <w:tcBorders>
              <w:top w:val="nil"/>
              <w:left w:val="nil"/>
              <w:bottom w:val="nil"/>
              <w:right w:val="nil"/>
            </w:tcBorders>
            <w:vAlign w:val="center"/>
          </w:tcPr>
          <w:p w14:paraId="1E02C83F" w14:textId="2971B716" w:rsidR="00B93C89" w:rsidRPr="0010319C" w:rsidRDefault="0010319C" w:rsidP="0010319C">
            <w:pPr>
              <w:pStyle w:val="Footer"/>
            </w:pPr>
            <w:r w:rsidRPr="0010319C">
              <w:t>Page</w:t>
            </w:r>
            <w:r>
              <w:t xml:space="preserve"> </w:t>
            </w:r>
            <w:r w:rsidRPr="0010319C">
              <w:fldChar w:fldCharType="begin"/>
            </w:r>
            <w:r w:rsidRPr="0010319C">
              <w:instrText xml:space="preserve"> PAGE   \* MERGEFORMAT </w:instrText>
            </w:r>
            <w:r w:rsidRPr="0010319C">
              <w:fldChar w:fldCharType="separate"/>
            </w:r>
            <w:r w:rsidR="008951F3">
              <w:rPr>
                <w:noProof/>
              </w:rPr>
              <w:t>1</w:t>
            </w:r>
            <w:r w:rsidRPr="0010319C">
              <w:fldChar w:fldCharType="end"/>
            </w:r>
          </w:p>
        </w:tc>
        <w:tc>
          <w:tcPr>
            <w:tcW w:w="5985" w:type="dxa"/>
            <w:gridSpan w:val="5"/>
            <w:tcBorders>
              <w:top w:val="nil"/>
              <w:left w:val="nil"/>
              <w:bottom w:val="thinThickSmallGap" w:sz="24" w:space="0" w:color="auto"/>
              <w:right w:val="nil"/>
            </w:tcBorders>
            <w:vAlign w:val="center"/>
          </w:tcPr>
          <w:p w14:paraId="6BC8CC36" w14:textId="77777777" w:rsidR="00B93C89" w:rsidRPr="007212EC" w:rsidRDefault="00B93C89" w:rsidP="00284C66">
            <w:pPr>
              <w:pStyle w:val="NoSpacing"/>
            </w:pPr>
          </w:p>
        </w:tc>
      </w:tr>
      <w:tr w:rsidR="00B93C89" w:rsidRPr="007212EC" w14:paraId="0FBEED4B" w14:textId="77777777" w:rsidTr="005F4830">
        <w:tblPrEx>
          <w:tblCellMar>
            <w:left w:w="108" w:type="dxa"/>
            <w:right w:w="108" w:type="dxa"/>
          </w:tblCellMar>
        </w:tblPrEx>
        <w:trPr>
          <w:trHeight w:val="20"/>
        </w:trPr>
        <w:tc>
          <w:tcPr>
            <w:tcW w:w="5938" w:type="dxa"/>
            <w:gridSpan w:val="5"/>
            <w:tcBorders>
              <w:top w:val="thinThickSmallGap" w:sz="24" w:space="0" w:color="auto"/>
              <w:left w:val="nil"/>
              <w:bottom w:val="nil"/>
              <w:right w:val="nil"/>
            </w:tcBorders>
          </w:tcPr>
          <w:p w14:paraId="2333D71D" w14:textId="77777777" w:rsidR="00B93C89" w:rsidRPr="007212EC" w:rsidRDefault="00B93C89" w:rsidP="00284C66">
            <w:pPr>
              <w:pStyle w:val="NoSpacing"/>
            </w:pPr>
          </w:p>
        </w:tc>
        <w:tc>
          <w:tcPr>
            <w:tcW w:w="1080" w:type="dxa"/>
            <w:vMerge/>
            <w:tcBorders>
              <w:top w:val="nil"/>
              <w:left w:val="nil"/>
              <w:bottom w:val="nil"/>
              <w:right w:val="nil"/>
            </w:tcBorders>
          </w:tcPr>
          <w:p w14:paraId="16D04104" w14:textId="77777777" w:rsidR="00B93C89" w:rsidRPr="007212EC" w:rsidRDefault="00B93C89" w:rsidP="00284C66">
            <w:pPr>
              <w:pStyle w:val="NoSpacing"/>
            </w:pPr>
          </w:p>
        </w:tc>
        <w:tc>
          <w:tcPr>
            <w:tcW w:w="5985" w:type="dxa"/>
            <w:gridSpan w:val="5"/>
            <w:tcBorders>
              <w:top w:val="thinThickSmallGap" w:sz="24" w:space="0" w:color="auto"/>
              <w:left w:val="nil"/>
              <w:bottom w:val="nil"/>
              <w:right w:val="nil"/>
            </w:tcBorders>
          </w:tcPr>
          <w:p w14:paraId="4E5AE2E3" w14:textId="77777777" w:rsidR="00B93C89" w:rsidRPr="007212EC" w:rsidRDefault="00B93C89" w:rsidP="00284C66">
            <w:pPr>
              <w:pStyle w:val="NoSpacing"/>
            </w:pPr>
          </w:p>
        </w:tc>
      </w:tr>
    </w:tbl>
    <w:p w14:paraId="25DA4A31" w14:textId="77777777" w:rsidR="00CE1F2C" w:rsidRDefault="00CE1F2C">
      <w:pPr>
        <w:rPr>
          <w:color w:val="000000" w:themeColor="text1"/>
        </w:rPr>
        <w:sectPr w:rsidR="00CE1F2C" w:rsidSect="00C11F17">
          <w:pgSz w:w="15840" w:h="24480" w:code="3"/>
          <w:pgMar w:top="1440" w:right="1440" w:bottom="0" w:left="1440" w:header="720" w:footer="432" w:gutter="0"/>
          <w:cols w:space="720"/>
          <w:titlePg/>
          <w:docGrid w:linePitch="360"/>
        </w:sectPr>
      </w:pPr>
    </w:p>
    <w:tbl>
      <w:tblPr>
        <w:tblStyle w:val="TableGrid"/>
        <w:tblW w:w="5000" w:type="pct"/>
        <w:tblLayout w:type="fixed"/>
        <w:tblLook w:val="04A0" w:firstRow="1" w:lastRow="0" w:firstColumn="1" w:lastColumn="0" w:noHBand="0" w:noVBand="1"/>
      </w:tblPr>
      <w:tblGrid>
        <w:gridCol w:w="3240"/>
        <w:gridCol w:w="1065"/>
        <w:gridCol w:w="1594"/>
        <w:gridCol w:w="1164"/>
        <w:gridCol w:w="1519"/>
        <w:gridCol w:w="1138"/>
        <w:gridCol w:w="3240"/>
      </w:tblGrid>
      <w:tr w:rsidR="007212EC" w:rsidRPr="007212EC" w14:paraId="5AD45128" w14:textId="77777777" w:rsidTr="00D67E44">
        <w:trPr>
          <w:trHeight w:val="864"/>
        </w:trPr>
        <w:tc>
          <w:tcPr>
            <w:tcW w:w="3240" w:type="dxa"/>
            <w:tcBorders>
              <w:top w:val="nil"/>
              <w:left w:val="nil"/>
              <w:bottom w:val="thickThinMediumGap" w:sz="24" w:space="0" w:color="auto"/>
              <w:right w:val="nil"/>
            </w:tcBorders>
            <w:vAlign w:val="center"/>
          </w:tcPr>
          <w:bookmarkStart w:id="0" w:name="_Hlk55931659"/>
          <w:p w14:paraId="425CF751" w14:textId="22DD8FF1" w:rsidR="000B08D7" w:rsidRPr="007212EC" w:rsidRDefault="00000000" w:rsidP="00AF6DF5">
            <w:pPr>
              <w:pStyle w:val="MastheadCopy"/>
            </w:pPr>
            <w:sdt>
              <w:sdtPr>
                <w:id w:val="1188098485"/>
                <w:placeholder>
                  <w:docPart w:val="AB9944506A25436E9528DC8FF5229E79"/>
                </w:placeholder>
                <w15:appearance w15:val="hidden"/>
              </w:sdtPr>
              <w:sdtContent>
                <w:r w:rsidR="000979EA">
                  <w:t>June</w:t>
                </w:r>
                <w:r w:rsidR="001045C4">
                  <w:t xml:space="preserve"> 25</w:t>
                </w:r>
              </w:sdtContent>
            </w:sdt>
          </w:p>
        </w:tc>
        <w:tc>
          <w:tcPr>
            <w:tcW w:w="6480" w:type="dxa"/>
            <w:gridSpan w:val="5"/>
            <w:tcBorders>
              <w:top w:val="nil"/>
              <w:left w:val="nil"/>
              <w:bottom w:val="thickThinMediumGap" w:sz="24" w:space="0" w:color="auto"/>
              <w:right w:val="nil"/>
            </w:tcBorders>
            <w:vAlign w:val="center"/>
          </w:tcPr>
          <w:p w14:paraId="0388BD24" w14:textId="1BF0E330" w:rsidR="000B08D7" w:rsidRPr="00CE1F2C" w:rsidRDefault="00000000" w:rsidP="0010319C">
            <w:pPr>
              <w:pStyle w:val="Header"/>
            </w:pPr>
            <w:sdt>
              <w:sdtPr>
                <w:id w:val="1539932874"/>
                <w:placeholder>
                  <w:docPart w:val="C5DB3C98C1964B0AABF67AEE31545D42"/>
                </w:placeholder>
                <w15:appearance w15:val="hidden"/>
              </w:sdtPr>
              <w:sdtContent>
                <w:sdt>
                  <w:sdtPr>
                    <w:rPr>
                      <w:sz w:val="40"/>
                      <w:szCs w:val="40"/>
                    </w:rPr>
                    <w:id w:val="-397680577"/>
                    <w:placeholder>
                      <w:docPart w:val="8E55B78A1549B5488977F41288E07B1C"/>
                    </w:placeholder>
                    <w15:appearance w15:val="hidden"/>
                  </w:sdtPr>
                  <w:sdtContent>
                    <w:r w:rsidR="000979EA" w:rsidRPr="000979EA">
                      <w:rPr>
                        <w:rFonts w:ascii="Calibri" w:hAnsi="Calibri" w:cs="Calibri"/>
                        <w:b/>
                        <w:bCs/>
                        <w:color w:val="000000"/>
                        <w:sz w:val="40"/>
                        <w:szCs w:val="40"/>
                      </w:rPr>
                      <w:t>When should an Occupational Health referral be made?</w:t>
                    </w:r>
                  </w:sdtContent>
                </w:sdt>
              </w:sdtContent>
            </w:sdt>
          </w:p>
        </w:tc>
        <w:tc>
          <w:tcPr>
            <w:tcW w:w="3240" w:type="dxa"/>
            <w:tcBorders>
              <w:top w:val="nil"/>
              <w:left w:val="nil"/>
              <w:bottom w:val="thickThinMediumGap" w:sz="24" w:space="0" w:color="auto"/>
              <w:right w:val="nil"/>
            </w:tcBorders>
            <w:vAlign w:val="center"/>
          </w:tcPr>
          <w:p w14:paraId="2FCCB1F8" w14:textId="1ED783F5" w:rsidR="000B08D7" w:rsidRPr="00800A0F" w:rsidRDefault="00000000" w:rsidP="00800A0F">
            <w:pPr>
              <w:pStyle w:val="MastheadCopy"/>
            </w:pPr>
            <w:sdt>
              <w:sdtPr>
                <w:id w:val="1693266266"/>
                <w:placeholder>
                  <w:docPart w:val="478BDE7F21884C9895EFFF842C7EA35A"/>
                </w:placeholder>
                <w15:appearance w15:val="hidden"/>
              </w:sdtPr>
              <w:sdtContent>
                <w:r w:rsidR="000979EA">
                  <w:t>June</w:t>
                </w:r>
                <w:r w:rsidR="001045C4">
                  <w:t xml:space="preserve"> 25</w:t>
                </w:r>
              </w:sdtContent>
            </w:sdt>
          </w:p>
        </w:tc>
      </w:tr>
      <w:bookmarkEnd w:id="0"/>
      <w:tr w:rsidR="007212EC" w:rsidRPr="007212EC" w14:paraId="69FF2F22" w14:textId="77777777" w:rsidTr="00D67E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90"/>
        </w:trPr>
        <w:tc>
          <w:tcPr>
            <w:tcW w:w="12960" w:type="dxa"/>
            <w:gridSpan w:val="7"/>
            <w:tcBorders>
              <w:top w:val="thickThinMediumGap" w:sz="24" w:space="0" w:color="auto"/>
            </w:tcBorders>
            <w:tcMar>
              <w:top w:w="288" w:type="dxa"/>
              <w:left w:w="115" w:type="dxa"/>
              <w:right w:w="115" w:type="dxa"/>
            </w:tcMar>
          </w:tcPr>
          <w:p w14:paraId="3E6CC933" w14:textId="77777777" w:rsidR="00C07E8F" w:rsidRPr="005F2B1B" w:rsidRDefault="00C07E8F" w:rsidP="00C07E8F">
            <w:pPr>
              <w:pStyle w:val="SmallAuthorName"/>
              <w:spacing w:line="276" w:lineRule="auto"/>
              <w:rPr>
                <w:color w:val="000000" w:themeColor="text1"/>
                <w:sz w:val="12"/>
                <w:szCs w:val="12"/>
              </w:rPr>
            </w:pPr>
          </w:p>
          <w:p w14:paraId="457D10ED" w14:textId="03CEC57D" w:rsidR="002107A1" w:rsidRPr="000979EA" w:rsidRDefault="000979EA" w:rsidP="000979EA">
            <w:pPr>
              <w:shd w:val="clear" w:color="auto" w:fill="FFFFFF"/>
              <w:spacing w:before="100" w:beforeAutospacing="1" w:after="100" w:afterAutospacing="1"/>
              <w:rPr>
                <w:rFonts w:ascii="Calibri" w:eastAsia="Times New Roman" w:hAnsi="Calibri" w:cs="Calibri"/>
                <w:color w:val="242424"/>
                <w:lang w:eastAsia="en-GB"/>
              </w:rPr>
            </w:pPr>
            <w:r w:rsidRPr="0052628D">
              <w:rPr>
                <w:rFonts w:ascii="Calibri" w:eastAsia="Times New Roman" w:hAnsi="Calibri" w:cs="Calibri"/>
                <w:b/>
                <w:bCs/>
                <w:color w:val="242424"/>
                <w:lang w:eastAsia="en-GB"/>
              </w:rPr>
              <w:t>3.When an employee is considering a return to work</w:t>
            </w:r>
            <w:r>
              <w:rPr>
                <w:rFonts w:ascii="Calibri" w:eastAsia="Times New Roman" w:hAnsi="Calibri" w:cs="Calibri"/>
                <w:b/>
                <w:bCs/>
                <w:color w:val="242424"/>
                <w:lang w:eastAsia="en-GB"/>
              </w:rPr>
              <w:t>.</w:t>
            </w:r>
            <w:r w:rsidR="00C07E8F" w:rsidRPr="00F7629D">
              <w:t xml:space="preserve"> </w:t>
            </w:r>
          </w:p>
        </w:tc>
      </w:tr>
      <w:tr w:rsidR="00F31919" w:rsidRPr="007212EC" w14:paraId="0FDE9321" w14:textId="77777777" w:rsidTr="00D67E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37"/>
        </w:trPr>
        <w:sdt>
          <w:sdtPr>
            <w:id w:val="-466121410"/>
            <w:placeholder>
              <w:docPart w:val="CFEE2527F41143A79E0806487B28B319"/>
            </w:placeholder>
            <w15:appearance w15:val="hidden"/>
          </w:sdtPr>
          <w:sdtContent>
            <w:tc>
              <w:tcPr>
                <w:tcW w:w="4305" w:type="dxa"/>
                <w:gridSpan w:val="2"/>
                <w:vMerge w:val="restart"/>
                <w:tcMar>
                  <w:top w:w="288" w:type="dxa"/>
                  <w:left w:w="115" w:type="dxa"/>
                  <w:bottom w:w="144" w:type="dxa"/>
                  <w:right w:w="144" w:type="dxa"/>
                </w:tcMar>
              </w:tcPr>
              <w:p w14:paraId="050026E6" w14:textId="77777777" w:rsidR="000979EA" w:rsidRPr="0052628D" w:rsidRDefault="000979EA" w:rsidP="000979EA">
                <w:pPr>
                  <w:shd w:val="clear" w:color="auto" w:fill="FFFFFF"/>
                  <w:spacing w:before="100" w:beforeAutospacing="1" w:after="100" w:afterAutospacing="1"/>
                  <w:rPr>
                    <w:rFonts w:ascii="Calibri" w:eastAsia="Times New Roman" w:hAnsi="Calibri" w:cs="Calibri"/>
                    <w:color w:val="242424"/>
                    <w:lang w:eastAsia="en-GB"/>
                  </w:rPr>
                </w:pPr>
                <w:r w:rsidRPr="0052628D">
                  <w:rPr>
                    <w:rFonts w:ascii="Calibri" w:eastAsia="Times New Roman" w:hAnsi="Calibri" w:cs="Calibri"/>
                    <w:color w:val="242424"/>
                    <w:lang w:eastAsia="en-GB"/>
                  </w:rPr>
                  <w:t>When an employee has been absent and is looking to return to work, they may need a few adjustments and a little support to ensure they’re ready, and their return to work is successful. Referring to occupational health will give you advice on this, ensuring you fulfil your responsibilities too. </w:t>
                </w:r>
              </w:p>
              <w:p w14:paraId="71E0E6F8" w14:textId="77777777" w:rsidR="000979EA" w:rsidRPr="0052628D" w:rsidRDefault="000979EA" w:rsidP="000979EA">
                <w:pPr>
                  <w:shd w:val="clear" w:color="auto" w:fill="FFFFFF"/>
                  <w:spacing w:before="100" w:beforeAutospacing="1" w:after="100" w:afterAutospacing="1"/>
                  <w:rPr>
                    <w:rFonts w:ascii="Calibri" w:eastAsia="Times New Roman" w:hAnsi="Calibri" w:cs="Calibri"/>
                    <w:color w:val="242424"/>
                    <w:lang w:eastAsia="en-GB"/>
                  </w:rPr>
                </w:pPr>
                <w:r w:rsidRPr="0052628D">
                  <w:rPr>
                    <w:rFonts w:ascii="Calibri" w:eastAsia="Times New Roman" w:hAnsi="Calibri" w:cs="Calibri"/>
                    <w:b/>
                    <w:bCs/>
                    <w:color w:val="242424"/>
                    <w:lang w:eastAsia="en-GB"/>
                  </w:rPr>
                  <w:t>4.When health may prevent an employee doing their job</w:t>
                </w:r>
              </w:p>
              <w:p w14:paraId="15A1A49C" w14:textId="68769FE0" w:rsidR="009E409B" w:rsidRPr="002415DF" w:rsidRDefault="000979EA" w:rsidP="002415DF">
                <w:pPr>
                  <w:shd w:val="clear" w:color="auto" w:fill="FFFFFF"/>
                  <w:spacing w:before="100" w:beforeAutospacing="1" w:after="100" w:afterAutospacing="1"/>
                  <w:rPr>
                    <w:rFonts w:ascii="Calibri" w:eastAsia="Times New Roman" w:hAnsi="Calibri" w:cs="Calibri"/>
                    <w:color w:val="242424"/>
                    <w:lang w:eastAsia="en-GB"/>
                  </w:rPr>
                </w:pPr>
                <w:r w:rsidRPr="0052628D">
                  <w:rPr>
                    <w:rFonts w:ascii="Calibri" w:eastAsia="Times New Roman" w:hAnsi="Calibri" w:cs="Calibri"/>
                    <w:color w:val="242424"/>
                    <w:lang w:eastAsia="en-GB"/>
                  </w:rPr>
                  <w:t>In some unfortunate circumstances it can be possible that an employee can no longer do their job due to their health. Case law and previous employment tribunals have been very clear about this – you should obtain the advice of an occupational health specialist to determine what the next steps may be. </w:t>
                </w:r>
              </w:p>
            </w:tc>
          </w:sdtContent>
        </w:sdt>
        <w:sdt>
          <w:sdtPr>
            <w:id w:val="-2057996076"/>
            <w:placeholder>
              <w:docPart w:val="05CBF02FA18946AAB37FDDA792C1C7BB"/>
            </w:placeholder>
            <w15:appearance w15:val="hidden"/>
          </w:sdtPr>
          <w:sdtContent>
            <w:tc>
              <w:tcPr>
                <w:tcW w:w="4277" w:type="dxa"/>
                <w:gridSpan w:val="3"/>
                <w:vMerge w:val="restart"/>
                <w:tcMar>
                  <w:top w:w="288" w:type="dxa"/>
                  <w:left w:w="115" w:type="dxa"/>
                  <w:bottom w:w="144" w:type="dxa"/>
                  <w:right w:w="115" w:type="dxa"/>
                </w:tcMar>
              </w:tcPr>
              <w:p w14:paraId="09B51548" w14:textId="77777777" w:rsidR="002415DF" w:rsidRPr="0052628D" w:rsidRDefault="002415DF" w:rsidP="002415DF">
                <w:pPr>
                  <w:shd w:val="clear" w:color="auto" w:fill="FFFFFF"/>
                  <w:spacing w:before="100" w:beforeAutospacing="1" w:after="100" w:afterAutospacing="1"/>
                  <w:rPr>
                    <w:rFonts w:ascii="Calibri" w:eastAsia="Times New Roman" w:hAnsi="Calibri" w:cs="Calibri"/>
                    <w:color w:val="242424"/>
                    <w:lang w:eastAsia="en-GB"/>
                  </w:rPr>
                </w:pPr>
                <w:r w:rsidRPr="0052628D">
                  <w:rPr>
                    <w:rFonts w:ascii="Calibri" w:eastAsia="Times New Roman" w:hAnsi="Calibri" w:cs="Calibri"/>
                    <w:b/>
                    <w:bCs/>
                    <w:color w:val="242424"/>
                    <w:lang w:eastAsia="en-GB"/>
                  </w:rPr>
                  <w:t>5.Ill-health retirement</w:t>
                </w:r>
              </w:p>
              <w:p w14:paraId="02FE1439" w14:textId="77777777" w:rsidR="002415DF" w:rsidRPr="0052628D" w:rsidRDefault="002415DF" w:rsidP="002415DF">
                <w:pPr>
                  <w:shd w:val="clear" w:color="auto" w:fill="FFFFFF"/>
                  <w:spacing w:before="100" w:beforeAutospacing="1" w:after="100" w:afterAutospacing="1"/>
                  <w:rPr>
                    <w:rFonts w:ascii="Calibri" w:eastAsia="Times New Roman" w:hAnsi="Calibri" w:cs="Calibri"/>
                    <w:color w:val="242424"/>
                    <w:lang w:eastAsia="en-GB"/>
                  </w:rPr>
                </w:pPr>
                <w:r w:rsidRPr="0052628D">
                  <w:rPr>
                    <w:rFonts w:ascii="Calibri" w:eastAsia="Times New Roman" w:hAnsi="Calibri" w:cs="Calibri"/>
                    <w:color w:val="242424"/>
                    <w:lang w:eastAsia="en-GB"/>
                  </w:rPr>
                  <w:t xml:space="preserve">If an employee is unable to perform their role due to ill-health, and it seems likely that this will extend to their normal retirement age, then ill-health retirement can be an option. </w:t>
                </w:r>
                <w:r>
                  <w:rPr>
                    <w:rFonts w:ascii="Calibri" w:eastAsia="Times New Roman" w:hAnsi="Calibri" w:cs="Calibri"/>
                    <w:color w:val="242424"/>
                    <w:lang w:eastAsia="en-GB"/>
                  </w:rPr>
                  <w:t>Employment Tribunals u</w:t>
                </w:r>
                <w:r w:rsidRPr="0052628D">
                  <w:rPr>
                    <w:rFonts w:ascii="Calibri" w:eastAsia="Times New Roman" w:hAnsi="Calibri" w:cs="Calibri"/>
                    <w:color w:val="242424"/>
                    <w:lang w:eastAsia="en-GB"/>
                  </w:rPr>
                  <w:t>sually</w:t>
                </w:r>
                <w:r>
                  <w:rPr>
                    <w:rFonts w:ascii="Calibri" w:eastAsia="Times New Roman" w:hAnsi="Calibri" w:cs="Calibri"/>
                    <w:color w:val="242424"/>
                    <w:lang w:eastAsia="en-GB"/>
                  </w:rPr>
                  <w:t xml:space="preserve"> require that an </w:t>
                </w:r>
                <w:r w:rsidRPr="0052628D">
                  <w:rPr>
                    <w:rFonts w:ascii="Calibri" w:eastAsia="Times New Roman" w:hAnsi="Calibri" w:cs="Calibri"/>
                    <w:color w:val="242424"/>
                    <w:lang w:eastAsia="en-GB"/>
                  </w:rPr>
                  <w:t xml:space="preserve">occupational health </w:t>
                </w:r>
                <w:r>
                  <w:rPr>
                    <w:rFonts w:ascii="Calibri" w:eastAsia="Times New Roman" w:hAnsi="Calibri" w:cs="Calibri"/>
                    <w:color w:val="242424"/>
                    <w:lang w:eastAsia="en-GB"/>
                  </w:rPr>
                  <w:t>would have been completed before</w:t>
                </w:r>
                <w:r w:rsidRPr="0052628D">
                  <w:rPr>
                    <w:rFonts w:ascii="Calibri" w:eastAsia="Times New Roman" w:hAnsi="Calibri" w:cs="Calibri"/>
                    <w:color w:val="242424"/>
                    <w:lang w:eastAsia="en-GB"/>
                  </w:rPr>
                  <w:t xml:space="preserve"> </w:t>
                </w:r>
                <w:r>
                  <w:rPr>
                    <w:rFonts w:ascii="Calibri" w:eastAsia="Times New Roman" w:hAnsi="Calibri" w:cs="Calibri"/>
                    <w:color w:val="242424"/>
                    <w:lang w:eastAsia="en-GB"/>
                  </w:rPr>
                  <w:t>deciding</w:t>
                </w:r>
                <w:r w:rsidRPr="0052628D">
                  <w:rPr>
                    <w:rFonts w:ascii="Calibri" w:eastAsia="Times New Roman" w:hAnsi="Calibri" w:cs="Calibri"/>
                    <w:color w:val="242424"/>
                    <w:lang w:eastAsia="en-GB"/>
                  </w:rPr>
                  <w:t xml:space="preserve"> and sign</w:t>
                </w:r>
                <w:r>
                  <w:rPr>
                    <w:rFonts w:ascii="Calibri" w:eastAsia="Times New Roman" w:hAnsi="Calibri" w:cs="Calibri"/>
                    <w:color w:val="242424"/>
                    <w:lang w:eastAsia="en-GB"/>
                  </w:rPr>
                  <w:t>ing</w:t>
                </w:r>
                <w:r w:rsidRPr="0052628D">
                  <w:rPr>
                    <w:rFonts w:ascii="Calibri" w:eastAsia="Times New Roman" w:hAnsi="Calibri" w:cs="Calibri"/>
                    <w:color w:val="242424"/>
                    <w:lang w:eastAsia="en-GB"/>
                  </w:rPr>
                  <w:t xml:space="preserve"> </w:t>
                </w:r>
                <w:r>
                  <w:rPr>
                    <w:rFonts w:ascii="Calibri" w:eastAsia="Times New Roman" w:hAnsi="Calibri" w:cs="Calibri"/>
                    <w:color w:val="242424"/>
                    <w:lang w:eastAsia="en-GB"/>
                  </w:rPr>
                  <w:t xml:space="preserve">this </w:t>
                </w:r>
                <w:r w:rsidRPr="0052628D">
                  <w:rPr>
                    <w:rFonts w:ascii="Calibri" w:eastAsia="Times New Roman" w:hAnsi="Calibri" w:cs="Calibri"/>
                    <w:color w:val="242424"/>
                    <w:lang w:eastAsia="en-GB"/>
                  </w:rPr>
                  <w:t>off. </w:t>
                </w:r>
              </w:p>
              <w:p w14:paraId="685A707F" w14:textId="77777777" w:rsidR="002415DF" w:rsidRDefault="002415DF" w:rsidP="002415DF">
                <w:pPr>
                  <w:pStyle w:val="NormalWeb"/>
                  <w:shd w:val="clear" w:color="auto" w:fill="FFFFFF"/>
                  <w:spacing w:before="0" w:beforeAutospacing="0" w:after="0" w:afterAutospacing="0"/>
                  <w:rPr>
                    <w:rFonts w:ascii="Calibri" w:hAnsi="Calibri" w:cs="Calibri"/>
                  </w:rPr>
                </w:pPr>
                <w:r>
                  <w:rPr>
                    <w:rFonts w:ascii="Calibri" w:hAnsi="Calibri" w:cs="Calibri"/>
                  </w:rPr>
                  <w:t xml:space="preserve">We can help you </w:t>
                </w:r>
                <w:proofErr w:type="spellStart"/>
                <w:r>
                  <w:rPr>
                    <w:rFonts w:ascii="Calibri" w:hAnsi="Calibri" w:cs="Calibri"/>
                  </w:rPr>
                  <w:t>organise</w:t>
                </w:r>
                <w:proofErr w:type="spellEnd"/>
                <w:r>
                  <w:rPr>
                    <w:rFonts w:ascii="Calibri" w:hAnsi="Calibri" w:cs="Calibri"/>
                  </w:rPr>
                  <w:t xml:space="preserve"> your Occupational health reviews call us on 01292 892713 or 07984 568523 to discuss.  You can also e-mail us on </w:t>
                </w:r>
                <w:hyperlink r:id="rId21" w:history="1">
                  <w:r w:rsidRPr="004E5978">
                    <w:rPr>
                      <w:rStyle w:val="Hyperlink"/>
                      <w:rFonts w:ascii="Calibri" w:hAnsi="Calibri" w:cs="Calibri"/>
                    </w:rPr>
                    <w:t>enquiries@lbjconsultants.co.uk</w:t>
                  </w:r>
                </w:hyperlink>
                <w:r>
                  <w:rPr>
                    <w:rFonts w:ascii="Calibri" w:hAnsi="Calibri" w:cs="Calibri"/>
                  </w:rPr>
                  <w:t>.</w:t>
                </w:r>
              </w:p>
              <w:p w14:paraId="2D59D76F" w14:textId="709AB544" w:rsidR="009E409B" w:rsidRPr="00C07E8F" w:rsidRDefault="009E409B" w:rsidP="00C07E8F"/>
            </w:tc>
          </w:sdtContent>
        </w:sdt>
        <w:tc>
          <w:tcPr>
            <w:tcW w:w="4378" w:type="dxa"/>
            <w:gridSpan w:val="2"/>
            <w:tcMar>
              <w:top w:w="288" w:type="dxa"/>
              <w:left w:w="115" w:type="dxa"/>
              <w:bottom w:w="144" w:type="dxa"/>
              <w:right w:w="115" w:type="dxa"/>
            </w:tcMar>
          </w:tcPr>
          <w:p w14:paraId="66A6D23A" w14:textId="77777777" w:rsidR="002415DF" w:rsidRPr="002415DF" w:rsidRDefault="002415DF" w:rsidP="002415DF">
            <w:pPr>
              <w:pStyle w:val="NormalWeb"/>
              <w:shd w:val="clear" w:color="auto" w:fill="FFFFFF"/>
              <w:spacing w:before="0" w:beforeAutospacing="0" w:after="0" w:afterAutospacing="0"/>
              <w:rPr>
                <w:rFonts w:ascii="Calibri" w:hAnsi="Calibri" w:cs="Calibri"/>
                <w:color w:val="000000"/>
              </w:rPr>
            </w:pPr>
            <w:r w:rsidRPr="002415DF">
              <w:rPr>
                <w:rFonts w:ascii="Calibri" w:hAnsi="Calibri" w:cs="Calibri"/>
                <w:color w:val="000000"/>
              </w:rPr>
              <w:t>Bullying can happen in any workplace and employers have a duty of care to their employees to protect them from harm. Bullying and harassment can affect employees’ mental and physical health, and it can be disruptive for employers.</w:t>
            </w:r>
          </w:p>
          <w:p w14:paraId="7C2AEF7B" w14:textId="77777777" w:rsidR="002415DF" w:rsidRDefault="002415DF" w:rsidP="00FB2763">
            <w:pPr>
              <w:jc w:val="center"/>
              <w:rPr>
                <w:color w:val="000000" w:themeColor="text1"/>
              </w:rPr>
            </w:pPr>
          </w:p>
          <w:p w14:paraId="2B3448EE" w14:textId="19B6280B" w:rsidR="00F31919" w:rsidRPr="007212EC" w:rsidRDefault="00FB2763" w:rsidP="00FB2763">
            <w:pPr>
              <w:jc w:val="center"/>
              <w:rPr>
                <w:color w:val="000000" w:themeColor="text1"/>
              </w:rPr>
            </w:pPr>
            <w:r>
              <w:rPr>
                <w:noProof/>
                <w:color w:val="000000" w:themeColor="text1"/>
              </w:rPr>
              <w:drawing>
                <wp:inline distT="0" distB="0" distL="0" distR="0" wp14:anchorId="74FD6AE4" wp14:editId="129F155E">
                  <wp:extent cx="2661920" cy="1473200"/>
                  <wp:effectExtent l="0" t="0" r="5080" b="0"/>
                  <wp:docPr id="720411423" name="Picture 29" descr="A person touching a touch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411423" name="Picture 29" descr="A person touching a touch screen&#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661920" cy="1473200"/>
                          </a:xfrm>
                          <a:prstGeom prst="rect">
                            <a:avLst/>
                          </a:prstGeom>
                        </pic:spPr>
                      </pic:pic>
                    </a:graphicData>
                  </a:graphic>
                </wp:inline>
              </w:drawing>
            </w:r>
          </w:p>
        </w:tc>
      </w:tr>
      <w:tr w:rsidR="00F31919" w:rsidRPr="007212EC" w14:paraId="61774894" w14:textId="77777777" w:rsidTr="00FE03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305" w:type="dxa"/>
            <w:gridSpan w:val="2"/>
            <w:vMerge/>
            <w:tcBorders>
              <w:bottom w:val="thickThinMediumGap" w:sz="24" w:space="0" w:color="auto"/>
            </w:tcBorders>
            <w:tcMar>
              <w:top w:w="288" w:type="dxa"/>
              <w:left w:w="115" w:type="dxa"/>
              <w:bottom w:w="144" w:type="dxa"/>
              <w:right w:w="144" w:type="dxa"/>
            </w:tcMar>
          </w:tcPr>
          <w:p w14:paraId="68BF0319" w14:textId="77777777" w:rsidR="00F31919" w:rsidRPr="007212EC" w:rsidRDefault="00F31919" w:rsidP="00B767C0">
            <w:pPr>
              <w:pStyle w:val="BodyCopy"/>
              <w:rPr>
                <w:color w:val="000000" w:themeColor="text1"/>
              </w:rPr>
            </w:pPr>
          </w:p>
        </w:tc>
        <w:tc>
          <w:tcPr>
            <w:tcW w:w="4277" w:type="dxa"/>
            <w:gridSpan w:val="3"/>
            <w:vMerge/>
            <w:tcBorders>
              <w:bottom w:val="thickThinMediumGap" w:sz="24" w:space="0" w:color="auto"/>
            </w:tcBorders>
            <w:tcMar>
              <w:top w:w="288" w:type="dxa"/>
              <w:left w:w="115" w:type="dxa"/>
              <w:bottom w:w="144" w:type="dxa"/>
              <w:right w:w="115" w:type="dxa"/>
            </w:tcMar>
          </w:tcPr>
          <w:p w14:paraId="02E6B312" w14:textId="77777777" w:rsidR="00F31919" w:rsidRPr="007212EC" w:rsidRDefault="00F31919" w:rsidP="00B767C0">
            <w:pPr>
              <w:pStyle w:val="BodyCopy"/>
              <w:rPr>
                <w:color w:val="000000" w:themeColor="text1"/>
              </w:rPr>
            </w:pPr>
          </w:p>
        </w:tc>
        <w:tc>
          <w:tcPr>
            <w:tcW w:w="4378" w:type="dxa"/>
            <w:gridSpan w:val="2"/>
            <w:tcBorders>
              <w:bottom w:val="thickThinMediumGap" w:sz="24" w:space="0" w:color="auto"/>
            </w:tcBorders>
            <w:tcMar>
              <w:top w:w="0" w:type="dxa"/>
              <w:left w:w="115" w:type="dxa"/>
              <w:bottom w:w="0" w:type="dxa"/>
              <w:right w:w="115" w:type="dxa"/>
            </w:tcMar>
            <w:vAlign w:val="center"/>
          </w:tcPr>
          <w:p w14:paraId="67707CF9" w14:textId="2985782B" w:rsidR="00F31919" w:rsidRPr="002C59EE" w:rsidRDefault="00000000" w:rsidP="00F31919">
            <w:pPr>
              <w:pStyle w:val="PhotoCaption"/>
              <w:rPr>
                <w:sz w:val="24"/>
                <w:szCs w:val="24"/>
              </w:rPr>
            </w:pPr>
            <w:sdt>
              <w:sdtPr>
                <w:rPr>
                  <w:sz w:val="24"/>
                  <w:szCs w:val="24"/>
                </w:rPr>
                <w:id w:val="187952333"/>
                <w:placeholder>
                  <w:docPart w:val="13BBF3F5B099494D949D92E7713A0AF1"/>
                </w:placeholder>
                <w15:appearance w15:val="hidden"/>
              </w:sdtPr>
              <w:sdtContent>
                <w:r w:rsidR="002415DF">
                  <w:rPr>
                    <w:rFonts w:ascii="Calibri" w:eastAsia="Times New Roman" w:hAnsi="Calibri" w:cs="Calibri"/>
                    <w:color w:val="000000"/>
                    <w:spacing w:val="-3"/>
                    <w:sz w:val="24"/>
                    <w:szCs w:val="24"/>
                    <w:lang w:eastAsia="en-GB"/>
                  </w:rPr>
                  <w:t>LBJ will offer commercial advice and support at all times to its clients.</w:t>
                </w:r>
              </w:sdtContent>
            </w:sdt>
            <w:r w:rsidR="00C07E8F" w:rsidRPr="002C59EE">
              <w:rPr>
                <w:sz w:val="24"/>
                <w:szCs w:val="24"/>
              </w:rPr>
              <w:t xml:space="preserve"> </w:t>
            </w:r>
          </w:p>
        </w:tc>
      </w:tr>
      <w:tr w:rsidR="007212EC" w:rsidRPr="007212EC" w14:paraId="7ED1AB1A" w14:textId="77777777" w:rsidTr="00FE03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305" w:type="dxa"/>
            <w:gridSpan w:val="2"/>
            <w:tcBorders>
              <w:top w:val="thickThinMediumGap" w:sz="24" w:space="0" w:color="auto"/>
            </w:tcBorders>
            <w:tcMar>
              <w:top w:w="0" w:type="dxa"/>
              <w:left w:w="115" w:type="dxa"/>
              <w:right w:w="115" w:type="dxa"/>
            </w:tcMar>
            <w:vAlign w:val="center"/>
          </w:tcPr>
          <w:p w14:paraId="38284ABB" w14:textId="77777777" w:rsidR="00CB4217" w:rsidRPr="007212EC" w:rsidRDefault="00CB4217" w:rsidP="00CE1F2C">
            <w:pPr>
              <w:pStyle w:val="NoSpacing"/>
            </w:pPr>
          </w:p>
        </w:tc>
        <w:tc>
          <w:tcPr>
            <w:tcW w:w="4277" w:type="dxa"/>
            <w:gridSpan w:val="3"/>
            <w:tcBorders>
              <w:top w:val="thickThinMediumGap" w:sz="24" w:space="0" w:color="auto"/>
            </w:tcBorders>
            <w:tcMar>
              <w:top w:w="0" w:type="dxa"/>
              <w:left w:w="115" w:type="dxa"/>
              <w:right w:w="115" w:type="dxa"/>
            </w:tcMar>
            <w:vAlign w:val="center"/>
          </w:tcPr>
          <w:p w14:paraId="7CC7B029" w14:textId="77777777" w:rsidR="00CB4217" w:rsidRPr="007212EC" w:rsidRDefault="00CB4217" w:rsidP="00CE1F2C">
            <w:pPr>
              <w:pStyle w:val="NoSpacing"/>
            </w:pPr>
          </w:p>
        </w:tc>
        <w:tc>
          <w:tcPr>
            <w:tcW w:w="4378" w:type="dxa"/>
            <w:gridSpan w:val="2"/>
            <w:tcBorders>
              <w:top w:val="thickThinMediumGap" w:sz="24" w:space="0" w:color="auto"/>
            </w:tcBorders>
            <w:tcMar>
              <w:top w:w="0" w:type="dxa"/>
              <w:left w:w="115" w:type="dxa"/>
              <w:right w:w="115" w:type="dxa"/>
            </w:tcMar>
            <w:vAlign w:val="center"/>
          </w:tcPr>
          <w:p w14:paraId="13BE18FF" w14:textId="77777777" w:rsidR="00CB4217" w:rsidRPr="007212EC" w:rsidRDefault="00CB4217" w:rsidP="00CE1F2C">
            <w:pPr>
              <w:pStyle w:val="NoSpacing"/>
            </w:pPr>
          </w:p>
        </w:tc>
      </w:tr>
      <w:tr w:rsidR="007212EC" w:rsidRPr="007212EC" w14:paraId="6503F00B" w14:textId="77777777" w:rsidTr="00D67E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07"/>
        </w:trPr>
        <w:tc>
          <w:tcPr>
            <w:tcW w:w="8582" w:type="dxa"/>
            <w:gridSpan w:val="5"/>
            <w:tcBorders>
              <w:right w:val="single" w:sz="4" w:space="0" w:color="auto"/>
            </w:tcBorders>
          </w:tcPr>
          <w:p w14:paraId="4C9DF4B0" w14:textId="01826E9D" w:rsidR="00BC1947" w:rsidRPr="007212EC" w:rsidRDefault="00925E94">
            <w:pPr>
              <w:rPr>
                <w:color w:val="000000" w:themeColor="text1"/>
              </w:rPr>
            </w:pPr>
            <w:r>
              <w:rPr>
                <w:noProof/>
                <w:color w:val="000000" w:themeColor="text1"/>
              </w:rPr>
              <w:drawing>
                <wp:inline distT="0" distB="0" distL="0" distR="0" wp14:anchorId="03DA2B45" wp14:editId="438134B4">
                  <wp:extent cx="4838700" cy="3213100"/>
                  <wp:effectExtent l="0" t="0" r="0" b="0"/>
                  <wp:docPr id="466941297" name="Picture 2" descr="A person drawing on a green and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941297" name="Picture 2" descr="A person drawing on a green and white background&#10;&#10;AI-generated content may be incorrect."/>
                          <pic:cNvPicPr/>
                        </pic:nvPicPr>
                        <pic:blipFill>
                          <a:blip r:embed="rId23">
                            <a:extLst>
                              <a:ext uri="{28A0092B-C50C-407E-A947-70E740481C1C}">
                                <a14:useLocalDpi xmlns:a14="http://schemas.microsoft.com/office/drawing/2010/main" val="0"/>
                              </a:ext>
                            </a:extLst>
                          </a:blip>
                          <a:stretch>
                            <a:fillRect/>
                          </a:stretch>
                        </pic:blipFill>
                        <pic:spPr>
                          <a:xfrm>
                            <a:off x="0" y="0"/>
                            <a:ext cx="4838700" cy="3213100"/>
                          </a:xfrm>
                          <a:prstGeom prst="rect">
                            <a:avLst/>
                          </a:prstGeom>
                        </pic:spPr>
                      </pic:pic>
                    </a:graphicData>
                  </a:graphic>
                </wp:inline>
              </w:drawing>
            </w:r>
          </w:p>
        </w:tc>
        <w:tc>
          <w:tcPr>
            <w:tcW w:w="4378" w:type="dxa"/>
            <w:gridSpan w:val="2"/>
            <w:vMerge w:val="restart"/>
            <w:tcBorders>
              <w:left w:val="single" w:sz="4" w:space="0" w:color="auto"/>
            </w:tcBorders>
            <w:tcMar>
              <w:top w:w="0" w:type="dxa"/>
              <w:left w:w="216" w:type="dxa"/>
              <w:right w:w="115" w:type="dxa"/>
            </w:tcMar>
          </w:tcPr>
          <w:p w14:paraId="5A94DF09" w14:textId="00A4D9CC" w:rsidR="002415DF" w:rsidRPr="002C153F" w:rsidRDefault="002415DF" w:rsidP="002415DF">
            <w:pPr>
              <w:spacing w:before="100" w:beforeAutospacing="1" w:after="100" w:afterAutospacing="1"/>
              <w:rPr>
                <w:rFonts w:ascii="Times New Roman" w:eastAsia="Times New Roman" w:hAnsi="Times New Roman" w:cs="Times New Roman"/>
                <w:lang w:eastAsia="en-GB"/>
              </w:rPr>
            </w:pPr>
            <w:r w:rsidRPr="002C153F">
              <w:rPr>
                <w:rFonts w:ascii="Times New Roman" w:eastAsia="Times New Roman" w:hAnsi="Times New Roman" w:cs="Times New Roman"/>
                <w:lang w:eastAsia="en-GB"/>
              </w:rPr>
              <w:t xml:space="preserve">The GP hasn’t been sent any contextual information prior to the appointment, such as a referral from a line manager or HR manager, job description setting out employee expectations, or a description of the working environment. </w:t>
            </w:r>
            <w:proofErr w:type="gramStart"/>
            <w:r w:rsidRPr="002C153F">
              <w:rPr>
                <w:rFonts w:ascii="Times New Roman" w:eastAsia="Times New Roman" w:hAnsi="Times New Roman" w:cs="Times New Roman"/>
                <w:lang w:eastAsia="en-GB"/>
              </w:rPr>
              <w:t>So</w:t>
            </w:r>
            <w:proofErr w:type="gramEnd"/>
            <w:r w:rsidRPr="002C153F">
              <w:rPr>
                <w:rFonts w:ascii="Times New Roman" w:eastAsia="Times New Roman" w:hAnsi="Times New Roman" w:cs="Times New Roman"/>
                <w:lang w:eastAsia="en-GB"/>
              </w:rPr>
              <w:t xml:space="preserve"> any information presented by an employee will be </w:t>
            </w:r>
            <w:proofErr w:type="gramStart"/>
            <w:r w:rsidRPr="002C153F">
              <w:rPr>
                <w:rFonts w:ascii="Times New Roman" w:eastAsia="Times New Roman" w:hAnsi="Times New Roman" w:cs="Times New Roman"/>
                <w:lang w:eastAsia="en-GB"/>
              </w:rPr>
              <w:t>brief, and</w:t>
            </w:r>
            <w:proofErr w:type="gramEnd"/>
            <w:r w:rsidRPr="002C153F">
              <w:rPr>
                <w:rFonts w:ascii="Times New Roman" w:eastAsia="Times New Roman" w:hAnsi="Times New Roman" w:cs="Times New Roman"/>
                <w:lang w:eastAsia="en-GB"/>
              </w:rPr>
              <w:t xml:space="preserve"> could be selectively presented and only briefly interpreted.</w:t>
            </w:r>
          </w:p>
          <w:p w14:paraId="77C0C1C1" w14:textId="31C7D721" w:rsidR="00CC1BFE" w:rsidRPr="001045C4" w:rsidRDefault="00CC1BFE" w:rsidP="001045C4">
            <w:pPr>
              <w:pStyle w:val="NormalWeb"/>
              <w:spacing w:before="0" w:beforeAutospacing="0" w:after="180" w:afterAutospacing="0"/>
              <w:rPr>
                <w:rFonts w:ascii="Calibri" w:hAnsi="Calibri" w:cs="Calibri"/>
                <w:spacing w:val="-3"/>
              </w:rPr>
            </w:pPr>
          </w:p>
          <w:p w14:paraId="4D425A01" w14:textId="77777777" w:rsidR="00CC37A7" w:rsidRDefault="00FB2763" w:rsidP="00CC37A7">
            <w:pPr>
              <w:rPr>
                <w:color w:val="000000" w:themeColor="text1"/>
              </w:rPr>
            </w:pPr>
            <w:r>
              <w:rPr>
                <w:noProof/>
              </w:rPr>
              <w:drawing>
                <wp:inline distT="0" distB="0" distL="0" distR="0" wp14:anchorId="27AAC5D2" wp14:editId="3CFBF146">
                  <wp:extent cx="2413635" cy="939800"/>
                  <wp:effectExtent l="0" t="0" r="0" b="0"/>
                  <wp:docPr id="1741319772" name="Picture 22" descr="A person standing next to a ge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319772" name="Picture 22" descr="A person standing next to a gears&#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2569866" cy="1000632"/>
                          </a:xfrm>
                          <a:prstGeom prst="rect">
                            <a:avLst/>
                          </a:prstGeom>
                        </pic:spPr>
                      </pic:pic>
                    </a:graphicData>
                  </a:graphic>
                </wp:inline>
              </w:drawing>
            </w:r>
          </w:p>
          <w:p w14:paraId="686D3991" w14:textId="728BC771" w:rsidR="002415DF" w:rsidRDefault="002415DF" w:rsidP="002415DF">
            <w:pPr>
              <w:spacing w:before="100" w:beforeAutospacing="1" w:after="100" w:afterAutospacing="1"/>
              <w:rPr>
                <w:rFonts w:ascii="Times New Roman" w:eastAsia="Times New Roman" w:hAnsi="Times New Roman" w:cs="Times New Roman"/>
                <w:lang w:eastAsia="en-GB"/>
              </w:rPr>
            </w:pPr>
            <w:r w:rsidRPr="002C153F">
              <w:rPr>
                <w:rFonts w:ascii="Times New Roman" w:eastAsia="Times New Roman" w:hAnsi="Times New Roman" w:cs="Times New Roman"/>
                <w:lang w:eastAsia="en-GB"/>
              </w:rPr>
              <w:t>Following on from the appointment, the GP may issue a fit note or a report. Typically</w:t>
            </w:r>
            <w:r>
              <w:rPr>
                <w:rFonts w:ascii="Times New Roman" w:eastAsia="Times New Roman" w:hAnsi="Times New Roman" w:cs="Times New Roman"/>
                <w:lang w:eastAsia="en-GB"/>
              </w:rPr>
              <w:t>,</w:t>
            </w:r>
            <w:r w:rsidRPr="002C153F">
              <w:rPr>
                <w:rFonts w:ascii="Times New Roman" w:eastAsia="Times New Roman" w:hAnsi="Times New Roman" w:cs="Times New Roman"/>
                <w:lang w:eastAsia="en-GB"/>
              </w:rPr>
              <w:t xml:space="preserve"> these are light on useful information and include clinical phrasing that needs interpreting for a non-medical professional.</w:t>
            </w:r>
          </w:p>
          <w:p w14:paraId="50AA49F8" w14:textId="77777777" w:rsidR="002415DF" w:rsidRPr="002C153F" w:rsidRDefault="002415DF" w:rsidP="002415DF">
            <w:pPr>
              <w:spacing w:before="100" w:beforeAutospacing="1" w:after="100" w:afterAutospacing="1"/>
              <w:rPr>
                <w:rFonts w:ascii="Times New Roman" w:eastAsia="Times New Roman" w:hAnsi="Times New Roman" w:cs="Times New Roman"/>
                <w:lang w:eastAsia="en-GB"/>
              </w:rPr>
            </w:pPr>
            <w:r w:rsidRPr="002C153F">
              <w:rPr>
                <w:rFonts w:ascii="Times New Roman" w:eastAsia="Times New Roman" w:hAnsi="Times New Roman" w:cs="Times New Roman"/>
                <w:lang w:eastAsia="en-GB"/>
              </w:rPr>
              <w:t xml:space="preserve">This fit note is documented evidence of the advice the employee has received, and is not a final determination for an employer, so should be treated as nothing more than advice. For a more comprehensive assessment of fitness for work, and advice for management, an employer may be inclined to seek further advice from a specialist occupational health </w:t>
            </w:r>
            <w:proofErr w:type="spellStart"/>
            <w:r w:rsidRPr="002C153F">
              <w:rPr>
                <w:rFonts w:ascii="Times New Roman" w:eastAsia="Times New Roman" w:hAnsi="Times New Roman" w:cs="Times New Roman"/>
                <w:lang w:eastAsia="en-GB"/>
              </w:rPr>
              <w:t>organisation</w:t>
            </w:r>
            <w:proofErr w:type="spellEnd"/>
            <w:r w:rsidRPr="002C153F">
              <w:rPr>
                <w:rFonts w:ascii="Times New Roman" w:eastAsia="Times New Roman" w:hAnsi="Times New Roman" w:cs="Times New Roman"/>
                <w:lang w:eastAsia="en-GB"/>
              </w:rPr>
              <w:t>.</w:t>
            </w:r>
          </w:p>
          <w:p w14:paraId="4710A7D8" w14:textId="4AE0A66B" w:rsidR="001045C4" w:rsidRPr="002415DF" w:rsidRDefault="002415DF" w:rsidP="002415DF">
            <w:pPr>
              <w:spacing w:before="100" w:beforeAutospacing="1" w:after="100" w:afterAutospacing="1"/>
              <w:rPr>
                <w:rFonts w:ascii="Times New Roman" w:eastAsia="Times New Roman" w:hAnsi="Times New Roman" w:cs="Times New Roman"/>
                <w:lang w:eastAsia="en-GB"/>
              </w:rPr>
            </w:pPr>
            <w:r w:rsidRPr="002C153F">
              <w:rPr>
                <w:rFonts w:ascii="Times New Roman" w:eastAsia="Times New Roman" w:hAnsi="Times New Roman" w:cs="Times New Roman"/>
                <w:lang w:eastAsia="en-GB"/>
              </w:rPr>
              <w:t xml:space="preserve">If an employer chooses to seek advice from an occupational health practitioner, they will be asked to complete a full management referral. Hopefully you will already have a package or an arrangement with an occupational health practitioner who understands your sector and how your </w:t>
            </w:r>
            <w:proofErr w:type="spellStart"/>
            <w:r w:rsidRPr="002C153F">
              <w:rPr>
                <w:rFonts w:ascii="Times New Roman" w:eastAsia="Times New Roman" w:hAnsi="Times New Roman" w:cs="Times New Roman"/>
                <w:lang w:eastAsia="en-GB"/>
              </w:rPr>
              <w:t>organisation</w:t>
            </w:r>
            <w:proofErr w:type="spellEnd"/>
            <w:r w:rsidRPr="002C153F">
              <w:rPr>
                <w:rFonts w:ascii="Times New Roman" w:eastAsia="Times New Roman" w:hAnsi="Times New Roman" w:cs="Times New Roman"/>
                <w:lang w:eastAsia="en-GB"/>
              </w:rPr>
              <w:t xml:space="preserve"> works, but you will also be asked to provide background as part of the management referral.</w:t>
            </w:r>
          </w:p>
        </w:tc>
      </w:tr>
      <w:tr w:rsidR="00F31919" w:rsidRPr="00F53638" w14:paraId="17A0A69E" w14:textId="77777777" w:rsidTr="00D67E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64"/>
        </w:trPr>
        <w:tc>
          <w:tcPr>
            <w:tcW w:w="8582" w:type="dxa"/>
            <w:gridSpan w:val="5"/>
            <w:tcBorders>
              <w:right w:val="single" w:sz="4" w:space="0" w:color="auto"/>
            </w:tcBorders>
            <w:vAlign w:val="center"/>
          </w:tcPr>
          <w:p w14:paraId="631CC962" w14:textId="7E3CACBC" w:rsidR="00F31919" w:rsidRPr="00F53638" w:rsidRDefault="00000000" w:rsidP="007C10B3">
            <w:pPr>
              <w:pStyle w:val="PhotoCaption"/>
              <w:rPr>
                <w:sz w:val="32"/>
                <w:szCs w:val="32"/>
              </w:rPr>
            </w:pPr>
            <w:sdt>
              <w:sdtPr>
                <w:rPr>
                  <w:sz w:val="32"/>
                  <w:szCs w:val="32"/>
                </w:rPr>
                <w:id w:val="197898404"/>
                <w:placeholder>
                  <w:docPart w:val="B082EE69D7004F7D9DC0BFEF75A65ACB"/>
                </w:placeholder>
                <w15:appearance w15:val="hidden"/>
              </w:sdtPr>
              <w:sdtContent>
                <w:r w:rsidR="002415DF">
                  <w:rPr>
                    <w:rFonts w:ascii="Calibri" w:eastAsia="Times New Roman" w:hAnsi="Calibri" w:cs="Calibri"/>
                    <w:b/>
                    <w:bCs/>
                    <w:color w:val="202020"/>
                    <w:sz w:val="32"/>
                    <w:szCs w:val="32"/>
                    <w:lang w:eastAsia="en-GB"/>
                  </w:rPr>
                  <w:t>Employees fitness to work – an important update</w:t>
                </w:r>
                <w:r w:rsidR="00F53638" w:rsidRPr="00F53638">
                  <w:rPr>
                    <w:rFonts w:ascii="Calibri" w:eastAsia="Times New Roman" w:hAnsi="Calibri" w:cs="Calibri"/>
                    <w:b/>
                    <w:bCs/>
                    <w:color w:val="202020"/>
                    <w:sz w:val="32"/>
                    <w:szCs w:val="32"/>
                    <w:lang w:eastAsia="en-GB"/>
                  </w:rPr>
                  <w:t>.</w:t>
                </w:r>
              </w:sdtContent>
            </w:sdt>
            <w:r w:rsidR="007C10B3" w:rsidRPr="00F53638">
              <w:rPr>
                <w:sz w:val="32"/>
                <w:szCs w:val="32"/>
              </w:rPr>
              <w:t xml:space="preserve"> </w:t>
            </w:r>
          </w:p>
        </w:tc>
        <w:tc>
          <w:tcPr>
            <w:tcW w:w="4378" w:type="dxa"/>
            <w:gridSpan w:val="2"/>
            <w:vMerge/>
            <w:tcMar>
              <w:top w:w="0" w:type="dxa"/>
              <w:left w:w="216" w:type="dxa"/>
              <w:right w:w="115" w:type="dxa"/>
            </w:tcMar>
          </w:tcPr>
          <w:p w14:paraId="6266AA50" w14:textId="77777777" w:rsidR="00F31919" w:rsidRPr="00F53638" w:rsidRDefault="00F31919" w:rsidP="00AA5FE5">
            <w:pPr>
              <w:pStyle w:val="SmallAuthorName"/>
              <w:rPr>
                <w:color w:val="000000" w:themeColor="text1"/>
                <w:sz w:val="32"/>
                <w:szCs w:val="32"/>
              </w:rPr>
            </w:pPr>
          </w:p>
        </w:tc>
      </w:tr>
      <w:tr w:rsidR="007212EC" w:rsidRPr="00CC1BFE" w14:paraId="769BC2E2" w14:textId="77777777" w:rsidTr="00D67E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0"/>
        </w:trPr>
        <w:tc>
          <w:tcPr>
            <w:tcW w:w="8582" w:type="dxa"/>
            <w:gridSpan w:val="5"/>
            <w:tcBorders>
              <w:right w:val="single" w:sz="4" w:space="0" w:color="auto"/>
            </w:tcBorders>
            <w:shd w:val="clear" w:color="auto" w:fill="auto"/>
            <w:tcMar>
              <w:top w:w="288" w:type="dxa"/>
              <w:left w:w="115" w:type="dxa"/>
              <w:right w:w="115" w:type="dxa"/>
            </w:tcMar>
          </w:tcPr>
          <w:p w14:paraId="032AECFF" w14:textId="77777777" w:rsidR="002415DF" w:rsidRPr="002C153F" w:rsidRDefault="002415DF" w:rsidP="002415DF">
            <w:pPr>
              <w:spacing w:before="100" w:beforeAutospacing="1" w:after="100" w:afterAutospacing="1"/>
              <w:rPr>
                <w:rFonts w:ascii="Times New Roman" w:eastAsia="Times New Roman" w:hAnsi="Times New Roman" w:cs="Times New Roman"/>
                <w:lang w:eastAsia="en-GB"/>
              </w:rPr>
            </w:pPr>
            <w:r w:rsidRPr="002C153F">
              <w:rPr>
                <w:rFonts w:ascii="Times New Roman" w:eastAsia="Times New Roman" w:hAnsi="Times New Roman" w:cs="Times New Roman"/>
                <w:lang w:eastAsia="en-GB"/>
              </w:rPr>
              <w:t>When assessing an individual’s fitness for work, a GP may issue a fit note. Although they are only providing advice to their patient, a fit note helps to document this advice, often so that the individual may present this to their employer.</w:t>
            </w:r>
          </w:p>
          <w:p w14:paraId="20D292C8" w14:textId="77777777" w:rsidR="002415DF" w:rsidRPr="002C153F" w:rsidRDefault="002415DF" w:rsidP="002415DF">
            <w:pPr>
              <w:spacing w:before="100" w:beforeAutospacing="1" w:after="100" w:afterAutospacing="1"/>
              <w:rPr>
                <w:rFonts w:ascii="Times New Roman" w:eastAsia="Times New Roman" w:hAnsi="Times New Roman" w:cs="Times New Roman"/>
                <w:lang w:eastAsia="en-GB"/>
              </w:rPr>
            </w:pPr>
            <w:r w:rsidRPr="002C153F">
              <w:rPr>
                <w:rFonts w:ascii="Times New Roman" w:eastAsia="Times New Roman" w:hAnsi="Times New Roman" w:cs="Times New Roman"/>
                <w:lang w:eastAsia="en-GB"/>
              </w:rPr>
              <w:t>Making a referral to an occupational health company or practitioner can achieve much the same, albeit often in a lot more detail.</w:t>
            </w:r>
          </w:p>
          <w:p w14:paraId="4955D993" w14:textId="77777777" w:rsidR="002415DF" w:rsidRPr="002C153F" w:rsidRDefault="002415DF" w:rsidP="002415DF">
            <w:pPr>
              <w:spacing w:before="100" w:beforeAutospacing="1" w:after="100" w:afterAutospacing="1"/>
              <w:rPr>
                <w:rFonts w:ascii="Times New Roman" w:eastAsia="Times New Roman" w:hAnsi="Times New Roman" w:cs="Times New Roman"/>
                <w:lang w:eastAsia="en-GB"/>
              </w:rPr>
            </w:pPr>
            <w:r w:rsidRPr="002C153F">
              <w:rPr>
                <w:rFonts w:ascii="Times New Roman" w:eastAsia="Times New Roman" w:hAnsi="Times New Roman" w:cs="Times New Roman"/>
                <w:lang w:eastAsia="en-GB"/>
              </w:rPr>
              <w:t>This begs the question of which one an employer should use, and what an employer should do if advice is conflicting. These are common questions, so let’s address these two points separately.</w:t>
            </w:r>
          </w:p>
          <w:p w14:paraId="66E495C4" w14:textId="77777777" w:rsidR="002415DF" w:rsidRPr="002C153F" w:rsidRDefault="002415DF" w:rsidP="002415DF">
            <w:pPr>
              <w:spacing w:before="100" w:beforeAutospacing="1" w:after="100" w:afterAutospacing="1"/>
              <w:rPr>
                <w:rFonts w:ascii="Times New Roman" w:eastAsia="Times New Roman" w:hAnsi="Times New Roman" w:cs="Times New Roman"/>
                <w:lang w:eastAsia="en-GB"/>
              </w:rPr>
            </w:pPr>
            <w:r w:rsidRPr="002C153F">
              <w:rPr>
                <w:rFonts w:ascii="Times New Roman" w:eastAsia="Times New Roman" w:hAnsi="Times New Roman" w:cs="Times New Roman"/>
                <w:b/>
                <w:bCs/>
                <w:lang w:eastAsia="en-GB"/>
              </w:rPr>
              <w:t>Fit note or occupational health report?</w:t>
            </w:r>
          </w:p>
          <w:p w14:paraId="0D4BB165" w14:textId="77777777" w:rsidR="002415DF" w:rsidRDefault="002415DF" w:rsidP="002415DF">
            <w:pPr>
              <w:spacing w:before="100" w:beforeAutospacing="1" w:after="100" w:afterAutospacing="1"/>
              <w:rPr>
                <w:rFonts w:ascii="Times New Roman" w:eastAsia="Times New Roman" w:hAnsi="Times New Roman" w:cs="Times New Roman"/>
                <w:lang w:eastAsia="en-GB"/>
              </w:rPr>
            </w:pPr>
            <w:r w:rsidRPr="002C153F">
              <w:rPr>
                <w:rFonts w:ascii="Times New Roman" w:eastAsia="Times New Roman" w:hAnsi="Times New Roman" w:cs="Times New Roman"/>
                <w:lang w:eastAsia="en-GB"/>
              </w:rPr>
              <w:t xml:space="preserve">When an employee presents at their GP surgery either in person or remotely, they will have an allocated amount of time with their GP, typically around 10 minutes. To stick to this timeframe the appointment needs to be </w:t>
            </w:r>
            <w:proofErr w:type="spellStart"/>
            <w:r w:rsidRPr="002C153F">
              <w:rPr>
                <w:rFonts w:ascii="Times New Roman" w:eastAsia="Times New Roman" w:hAnsi="Times New Roman" w:cs="Times New Roman"/>
                <w:lang w:eastAsia="en-GB"/>
              </w:rPr>
              <w:t>focussed</w:t>
            </w:r>
            <w:proofErr w:type="spellEnd"/>
            <w:r w:rsidRPr="002C153F">
              <w:rPr>
                <w:rFonts w:ascii="Times New Roman" w:eastAsia="Times New Roman" w:hAnsi="Times New Roman" w:cs="Times New Roman"/>
                <w:lang w:eastAsia="en-GB"/>
              </w:rPr>
              <w:t xml:space="preserve"> on the presenting issue, as there won’t be time to discuss the context surrounding the issue, or how this is affected by the working environment.</w:t>
            </w:r>
            <w:r>
              <w:rPr>
                <w:rFonts w:ascii="Times New Roman" w:eastAsia="Times New Roman" w:hAnsi="Times New Roman" w:cs="Times New Roman"/>
                <w:lang w:eastAsia="en-GB"/>
              </w:rPr>
              <w:t xml:space="preserve">  </w:t>
            </w:r>
          </w:p>
          <w:p w14:paraId="7D5008CF" w14:textId="14097BD7" w:rsidR="00A7758D" w:rsidRPr="002415DF" w:rsidRDefault="002415DF" w:rsidP="002415DF">
            <w:pPr>
              <w:spacing w:before="100" w:beforeAutospacing="1" w:after="100" w:afterAutospacing="1"/>
              <w:rPr>
                <w:rFonts w:ascii="Times New Roman" w:eastAsia="Times New Roman" w:hAnsi="Times New Roman" w:cs="Times New Roman"/>
                <w:lang w:eastAsia="en-GB"/>
              </w:rPr>
            </w:pPr>
            <w:r w:rsidRPr="002C153F">
              <w:rPr>
                <w:rFonts w:ascii="Times New Roman" w:eastAsia="Times New Roman" w:hAnsi="Times New Roman" w:cs="Times New Roman"/>
                <w:lang w:eastAsia="en-GB"/>
              </w:rPr>
              <w:t xml:space="preserve">The GP also acts an advocate for the individual’s </w:t>
            </w:r>
            <w:proofErr w:type="gramStart"/>
            <w:r w:rsidRPr="002C153F">
              <w:rPr>
                <w:rFonts w:ascii="Times New Roman" w:eastAsia="Times New Roman" w:hAnsi="Times New Roman" w:cs="Times New Roman"/>
                <w:lang w:eastAsia="en-GB"/>
              </w:rPr>
              <w:t>health, and</w:t>
            </w:r>
            <w:proofErr w:type="gramEnd"/>
            <w:r w:rsidRPr="002C153F">
              <w:rPr>
                <w:rFonts w:ascii="Times New Roman" w:eastAsia="Times New Roman" w:hAnsi="Times New Roman" w:cs="Times New Roman"/>
                <w:lang w:eastAsia="en-GB"/>
              </w:rPr>
              <w:t xml:space="preserve"> may have an existing relationship with the individual and their family.</w:t>
            </w:r>
          </w:p>
        </w:tc>
        <w:tc>
          <w:tcPr>
            <w:tcW w:w="4378" w:type="dxa"/>
            <w:gridSpan w:val="2"/>
            <w:vMerge/>
          </w:tcPr>
          <w:p w14:paraId="026EFAE5" w14:textId="77777777" w:rsidR="00A7758D" w:rsidRPr="00CC1BFE" w:rsidRDefault="00A7758D" w:rsidP="00A7758D">
            <w:pPr>
              <w:rPr>
                <w:rFonts w:ascii="Calibri" w:hAnsi="Calibri" w:cs="Calibri"/>
                <w:color w:val="000000" w:themeColor="text1"/>
                <w:szCs w:val="24"/>
              </w:rPr>
            </w:pPr>
          </w:p>
        </w:tc>
      </w:tr>
      <w:tr w:rsidR="0010319C" w:rsidRPr="007212EC" w14:paraId="3DB71A2C" w14:textId="77777777" w:rsidTr="00D67E44">
        <w:trPr>
          <w:trHeight w:val="269"/>
        </w:trPr>
        <w:tc>
          <w:tcPr>
            <w:tcW w:w="5899" w:type="dxa"/>
            <w:gridSpan w:val="3"/>
            <w:tcBorders>
              <w:top w:val="nil"/>
              <w:left w:val="nil"/>
              <w:bottom w:val="nil"/>
              <w:right w:val="nil"/>
            </w:tcBorders>
          </w:tcPr>
          <w:p w14:paraId="6EE20378" w14:textId="77777777" w:rsidR="0010319C" w:rsidRPr="007212EC" w:rsidRDefault="0010319C" w:rsidP="0010319C">
            <w:pPr>
              <w:pStyle w:val="NoSpacing"/>
            </w:pPr>
          </w:p>
        </w:tc>
        <w:tc>
          <w:tcPr>
            <w:tcW w:w="1164" w:type="dxa"/>
            <w:vMerge w:val="restart"/>
            <w:tcBorders>
              <w:top w:val="nil"/>
              <w:left w:val="nil"/>
              <w:bottom w:val="nil"/>
              <w:right w:val="nil"/>
            </w:tcBorders>
            <w:vAlign w:val="center"/>
          </w:tcPr>
          <w:p w14:paraId="6FAC02E9" w14:textId="64148BE1" w:rsidR="0010319C" w:rsidRPr="007212EC" w:rsidRDefault="0010319C" w:rsidP="0010319C">
            <w:pPr>
              <w:pStyle w:val="Footer"/>
            </w:pPr>
            <w:r w:rsidRPr="0010319C">
              <w:t>Page</w:t>
            </w:r>
            <w:r>
              <w:t xml:space="preserve"> </w:t>
            </w:r>
            <w:r w:rsidRPr="0010319C">
              <w:fldChar w:fldCharType="begin"/>
            </w:r>
            <w:r w:rsidRPr="0010319C">
              <w:instrText xml:space="preserve"> PAGE   \* MERGEFORMAT </w:instrText>
            </w:r>
            <w:r w:rsidRPr="0010319C">
              <w:fldChar w:fldCharType="separate"/>
            </w:r>
            <w:r w:rsidR="008951F3">
              <w:rPr>
                <w:noProof/>
              </w:rPr>
              <w:t>2</w:t>
            </w:r>
            <w:r w:rsidRPr="0010319C">
              <w:fldChar w:fldCharType="end"/>
            </w:r>
          </w:p>
        </w:tc>
        <w:tc>
          <w:tcPr>
            <w:tcW w:w="5897" w:type="dxa"/>
            <w:gridSpan w:val="3"/>
            <w:tcBorders>
              <w:top w:val="nil"/>
              <w:left w:val="nil"/>
              <w:bottom w:val="thinThickSmallGap" w:sz="24" w:space="0" w:color="auto"/>
              <w:right w:val="nil"/>
            </w:tcBorders>
          </w:tcPr>
          <w:p w14:paraId="34F88946" w14:textId="77777777" w:rsidR="0010319C" w:rsidRPr="007212EC" w:rsidRDefault="0010319C" w:rsidP="0010319C">
            <w:pPr>
              <w:pStyle w:val="NoSpacing"/>
            </w:pPr>
          </w:p>
        </w:tc>
      </w:tr>
      <w:tr w:rsidR="002E400F" w:rsidRPr="007212EC" w14:paraId="18BA97B3" w14:textId="77777777" w:rsidTr="00D67E44">
        <w:trPr>
          <w:trHeight w:val="269"/>
        </w:trPr>
        <w:tc>
          <w:tcPr>
            <w:tcW w:w="5899" w:type="dxa"/>
            <w:gridSpan w:val="3"/>
            <w:tcBorders>
              <w:top w:val="thinThickSmallGap" w:sz="24" w:space="0" w:color="auto"/>
              <w:left w:val="nil"/>
              <w:bottom w:val="nil"/>
              <w:right w:val="nil"/>
            </w:tcBorders>
          </w:tcPr>
          <w:p w14:paraId="3473D85C" w14:textId="77777777" w:rsidR="002E400F" w:rsidRPr="007212EC" w:rsidRDefault="002E400F" w:rsidP="00CE1F2C">
            <w:pPr>
              <w:pStyle w:val="NoSpacing"/>
            </w:pPr>
          </w:p>
        </w:tc>
        <w:tc>
          <w:tcPr>
            <w:tcW w:w="1164" w:type="dxa"/>
            <w:vMerge/>
            <w:tcBorders>
              <w:left w:val="nil"/>
              <w:bottom w:val="nil"/>
              <w:right w:val="nil"/>
            </w:tcBorders>
            <w:vAlign w:val="center"/>
          </w:tcPr>
          <w:p w14:paraId="5B401B1C" w14:textId="77777777" w:rsidR="002E400F" w:rsidRPr="007212EC" w:rsidRDefault="002E400F" w:rsidP="00CE1F2C">
            <w:pPr>
              <w:pStyle w:val="NoSpacing"/>
            </w:pPr>
          </w:p>
        </w:tc>
        <w:tc>
          <w:tcPr>
            <w:tcW w:w="5897" w:type="dxa"/>
            <w:gridSpan w:val="3"/>
            <w:tcBorders>
              <w:top w:val="thinThickSmallGap" w:sz="24" w:space="0" w:color="auto"/>
              <w:left w:val="nil"/>
              <w:bottom w:val="nil"/>
              <w:right w:val="nil"/>
            </w:tcBorders>
          </w:tcPr>
          <w:p w14:paraId="455CEB45" w14:textId="77777777" w:rsidR="001045C4" w:rsidRPr="007212EC" w:rsidRDefault="001045C4" w:rsidP="00CE1F2C">
            <w:pPr>
              <w:pStyle w:val="NoSpacing"/>
            </w:pPr>
          </w:p>
        </w:tc>
      </w:tr>
    </w:tbl>
    <w:p w14:paraId="495A7B81" w14:textId="77777777" w:rsidR="007C06B7" w:rsidRDefault="007C06B7"/>
    <w:p w14:paraId="2F40D6A9" w14:textId="77777777" w:rsidR="00E034A1" w:rsidRDefault="00E034A1">
      <w:pPr>
        <w:sectPr w:rsidR="00E034A1" w:rsidSect="00C11F17">
          <w:pgSz w:w="15840" w:h="24480" w:code="3"/>
          <w:pgMar w:top="1440" w:right="1440" w:bottom="0" w:left="1440" w:header="720" w:footer="432" w:gutter="0"/>
          <w:cols w:space="720"/>
          <w:titlePg/>
          <w:docGrid w:linePitch="360"/>
        </w:sectPr>
      </w:pPr>
    </w:p>
    <w:tbl>
      <w:tblPr>
        <w:tblStyle w:val="TableGrid"/>
        <w:tblW w:w="5003" w:type="pct"/>
        <w:tblLayout w:type="fixed"/>
        <w:tblLook w:val="04A0" w:firstRow="1" w:lastRow="0" w:firstColumn="1" w:lastColumn="0" w:noHBand="0" w:noVBand="1"/>
      </w:tblPr>
      <w:tblGrid>
        <w:gridCol w:w="3240"/>
        <w:gridCol w:w="1080"/>
        <w:gridCol w:w="1620"/>
        <w:gridCol w:w="1080"/>
        <w:gridCol w:w="1623"/>
        <w:gridCol w:w="1077"/>
        <w:gridCol w:w="3240"/>
        <w:gridCol w:w="8"/>
      </w:tblGrid>
      <w:tr w:rsidR="002768F0" w:rsidRPr="007212EC" w14:paraId="4EEDA5F7" w14:textId="77777777" w:rsidTr="002768F0">
        <w:trPr>
          <w:gridAfter w:val="1"/>
          <w:wAfter w:w="8" w:type="dxa"/>
          <w:trHeight w:val="864"/>
        </w:trPr>
        <w:tc>
          <w:tcPr>
            <w:tcW w:w="3240" w:type="dxa"/>
            <w:tcBorders>
              <w:top w:val="nil"/>
              <w:left w:val="nil"/>
              <w:bottom w:val="nil"/>
              <w:right w:val="nil"/>
            </w:tcBorders>
            <w:vAlign w:val="center"/>
          </w:tcPr>
          <w:p w14:paraId="6577E038" w14:textId="30F816F3" w:rsidR="002768F0" w:rsidRPr="006169CB" w:rsidRDefault="00000000" w:rsidP="006A5233">
            <w:pPr>
              <w:pStyle w:val="MastheadCopy"/>
            </w:pPr>
            <w:sdt>
              <w:sdtPr>
                <w:id w:val="112485809"/>
                <w:placeholder>
                  <w:docPart w:val="6D133C00B9514D74BDF88246C1669482"/>
                </w:placeholder>
                <w15:appearance w15:val="hidden"/>
              </w:sdtPr>
              <w:sdtContent>
                <w:r w:rsidR="000979EA">
                  <w:t>June</w:t>
                </w:r>
                <w:r w:rsidR="001045C4">
                  <w:t xml:space="preserve"> 25</w:t>
                </w:r>
              </w:sdtContent>
            </w:sdt>
            <w:r w:rsidR="006A5233">
              <w:t xml:space="preserve"> </w:t>
            </w:r>
          </w:p>
        </w:tc>
        <w:tc>
          <w:tcPr>
            <w:tcW w:w="6480" w:type="dxa"/>
            <w:gridSpan w:val="5"/>
            <w:tcBorders>
              <w:top w:val="nil"/>
              <w:left w:val="nil"/>
              <w:bottom w:val="nil"/>
              <w:right w:val="nil"/>
            </w:tcBorders>
            <w:vAlign w:val="center"/>
          </w:tcPr>
          <w:sdt>
            <w:sdtPr>
              <w:id w:val="-1622527682"/>
              <w:placeholder>
                <w:docPart w:val="4CD97423CB4B43CC94EF6DC172DFD4A5"/>
              </w:placeholder>
              <w15:appearance w15:val="hidden"/>
            </w:sdtPr>
            <w:sdtContent>
              <w:sdt>
                <w:sdtPr>
                  <w:rPr>
                    <w:rFonts w:asciiTheme="majorHAnsi" w:hAnsiTheme="majorHAnsi"/>
                    <w:b/>
                    <w:bCs/>
                    <w:color w:val="000000" w:themeColor="text1"/>
                    <w:sz w:val="56"/>
                  </w:rPr>
                  <w:id w:val="-579751157"/>
                  <w:placeholder>
                    <w:docPart w:val="1217992AF34D4C449C9E470DD38342BD"/>
                  </w:placeholder>
                  <w15:appearance w15:val="hidden"/>
                </w:sdtPr>
                <w:sdtEndPr>
                  <w:rPr>
                    <w:rFonts w:asciiTheme="minorHAnsi" w:hAnsiTheme="minorHAnsi"/>
                    <w:b w:val="0"/>
                    <w:bCs w:val="0"/>
                    <w:color w:val="auto"/>
                    <w:sz w:val="24"/>
                  </w:rPr>
                </w:sdtEndPr>
                <w:sdtContent>
                  <w:p w14:paraId="42E1A17B" w14:textId="35DDA3E4" w:rsidR="002768F0" w:rsidRPr="00CE1F2C" w:rsidRDefault="002415DF" w:rsidP="002415DF">
                    <w:pPr>
                      <w:shd w:val="clear" w:color="auto" w:fill="FFFFFF"/>
                      <w:spacing w:before="100" w:beforeAutospacing="1" w:after="100" w:afterAutospacing="1"/>
                      <w:jc w:val="center"/>
                    </w:pPr>
                    <w:r w:rsidRPr="00111139">
                      <w:rPr>
                        <w:rFonts w:ascii="Calibri" w:hAnsi="Calibri" w:cs="Calibri"/>
                        <w:b/>
                        <w:bCs/>
                        <w:color w:val="000000"/>
                        <w:sz w:val="40"/>
                        <w:szCs w:val="40"/>
                      </w:rPr>
                      <w:t>Occupational Health</w:t>
                    </w:r>
                    <w:r>
                      <w:rPr>
                        <w:rFonts w:ascii="Calibri" w:hAnsi="Calibri" w:cs="Calibri"/>
                        <w:b/>
                        <w:bCs/>
                        <w:color w:val="000000"/>
                        <w:sz w:val="40"/>
                        <w:szCs w:val="40"/>
                      </w:rPr>
                      <w:t xml:space="preserve"> Referral.</w:t>
                    </w:r>
                    <w:r w:rsidRPr="00111139">
                      <w:rPr>
                        <w:rFonts w:ascii="Calibri" w:hAnsi="Calibri" w:cs="Calibri"/>
                        <w:b/>
                        <w:bCs/>
                        <w:color w:val="000000"/>
                        <w:sz w:val="40"/>
                        <w:szCs w:val="40"/>
                      </w:rPr>
                      <w:t xml:space="preserve"> </w:t>
                    </w:r>
                  </w:p>
                </w:sdtContent>
              </w:sdt>
            </w:sdtContent>
          </w:sdt>
        </w:tc>
        <w:tc>
          <w:tcPr>
            <w:tcW w:w="3240" w:type="dxa"/>
            <w:tcBorders>
              <w:top w:val="nil"/>
              <w:left w:val="nil"/>
              <w:bottom w:val="nil"/>
              <w:right w:val="nil"/>
            </w:tcBorders>
            <w:vAlign w:val="center"/>
          </w:tcPr>
          <w:p w14:paraId="64FCBD0E" w14:textId="055700F8" w:rsidR="002768F0" w:rsidRPr="00800A0F" w:rsidRDefault="00000000" w:rsidP="00D00973">
            <w:pPr>
              <w:pStyle w:val="MastheadCopy"/>
            </w:pPr>
            <w:sdt>
              <w:sdtPr>
                <w:id w:val="1973706707"/>
                <w:placeholder>
                  <w:docPart w:val="016180B1002B4ED0AC698B3863D4CE5C"/>
                </w:placeholder>
                <w15:appearance w15:val="hidden"/>
              </w:sdtPr>
              <w:sdtContent>
                <w:r w:rsidR="000979EA">
                  <w:t>June</w:t>
                </w:r>
                <w:r w:rsidR="001045C4">
                  <w:t xml:space="preserve"> 25</w:t>
                </w:r>
              </w:sdtContent>
            </w:sdt>
          </w:p>
        </w:tc>
      </w:tr>
      <w:tr w:rsidR="00DD7F4A" w14:paraId="6A30604D" w14:textId="77777777" w:rsidTr="002768F0">
        <w:trPr>
          <w:trHeight w:val="19"/>
        </w:trPr>
        <w:tc>
          <w:tcPr>
            <w:tcW w:w="12968" w:type="dxa"/>
            <w:gridSpan w:val="8"/>
            <w:tcBorders>
              <w:top w:val="thickThinMediumGap" w:sz="24" w:space="0" w:color="auto"/>
              <w:left w:val="nil"/>
              <w:bottom w:val="nil"/>
              <w:right w:val="nil"/>
            </w:tcBorders>
          </w:tcPr>
          <w:p w14:paraId="0E04D371" w14:textId="77777777" w:rsidR="00DD7F4A" w:rsidRPr="007212EC" w:rsidRDefault="00DD7F4A" w:rsidP="00E034A1">
            <w:pPr>
              <w:pStyle w:val="NoSpacing"/>
            </w:pPr>
          </w:p>
        </w:tc>
      </w:tr>
      <w:tr w:rsidR="00F31919" w:rsidRPr="00D24777" w14:paraId="44983DD0" w14:textId="77777777" w:rsidTr="00FE03A7">
        <w:trPr>
          <w:trHeight w:val="3564"/>
        </w:trPr>
        <w:tc>
          <w:tcPr>
            <w:tcW w:w="4320" w:type="dxa"/>
            <w:gridSpan w:val="2"/>
            <w:tcBorders>
              <w:top w:val="nil"/>
              <w:left w:val="nil"/>
              <w:bottom w:val="nil"/>
              <w:right w:val="nil"/>
            </w:tcBorders>
          </w:tcPr>
          <w:p w14:paraId="161F9D47" w14:textId="1D22B96B" w:rsidR="001E3756" w:rsidRPr="00D24777" w:rsidRDefault="001E3756" w:rsidP="00D24777">
            <w:pPr>
              <w:rPr>
                <w:rFonts w:ascii="Calibri" w:eastAsiaTheme="majorEastAsia" w:hAnsi="Calibri" w:cs="Calibri"/>
                <w:b/>
                <w:bCs/>
                <w:i/>
                <w:iCs/>
                <w:color w:val="242424"/>
                <w:spacing w:val="8"/>
              </w:rPr>
            </w:pPr>
          </w:p>
          <w:p w14:paraId="43595BAD" w14:textId="77777777" w:rsidR="001E3756" w:rsidRPr="00D24777" w:rsidRDefault="001E3756" w:rsidP="009D5E5F">
            <w:pPr>
              <w:pStyle w:val="SmallArticleSubtitle"/>
              <w:rPr>
                <w:rFonts w:ascii="Calibri" w:hAnsi="Calibri" w:cs="Calibri"/>
                <w:color w:val="000000" w:themeColor="text1"/>
                <w:sz w:val="24"/>
                <w:szCs w:val="24"/>
              </w:rPr>
            </w:pPr>
          </w:p>
          <w:p w14:paraId="5C409E9E" w14:textId="4B729B05" w:rsidR="00F31919" w:rsidRPr="00D24777" w:rsidRDefault="00D8546B" w:rsidP="007212EC">
            <w:pPr>
              <w:rPr>
                <w:rFonts w:ascii="Calibri" w:hAnsi="Calibri" w:cs="Calibri"/>
                <w:color w:val="000000" w:themeColor="text1"/>
              </w:rPr>
            </w:pPr>
            <w:r>
              <w:rPr>
                <w:rFonts w:ascii="Calibri" w:hAnsi="Calibri" w:cs="Calibri"/>
                <w:noProof/>
                <w:color w:val="000000" w:themeColor="text1"/>
              </w:rPr>
              <w:drawing>
                <wp:inline distT="0" distB="0" distL="0" distR="0" wp14:anchorId="06B1E297" wp14:editId="4A18E1C8">
                  <wp:extent cx="2455817" cy="1593215"/>
                  <wp:effectExtent l="0" t="0" r="0" b="0"/>
                  <wp:docPr id="1172412338" name="Picture 2" descr="A hand writing on a whiteboa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412338" name="Picture 2" descr="A hand writing on a whiteboard&#10;&#10;AI-generated content may be incorrect."/>
                          <pic:cNvPicPr/>
                        </pic:nvPicPr>
                        <pic:blipFill>
                          <a:blip r:embed="rId25">
                            <a:extLst>
                              <a:ext uri="{28A0092B-C50C-407E-A947-70E740481C1C}">
                                <a14:useLocalDpi xmlns:a14="http://schemas.microsoft.com/office/drawing/2010/main" val="0"/>
                              </a:ext>
                            </a:extLst>
                          </a:blip>
                          <a:stretch>
                            <a:fillRect/>
                          </a:stretch>
                        </pic:blipFill>
                        <pic:spPr>
                          <a:xfrm>
                            <a:off x="0" y="0"/>
                            <a:ext cx="2470859" cy="1602973"/>
                          </a:xfrm>
                          <a:prstGeom prst="rect">
                            <a:avLst/>
                          </a:prstGeom>
                        </pic:spPr>
                      </pic:pic>
                    </a:graphicData>
                  </a:graphic>
                </wp:inline>
              </w:drawing>
            </w:r>
          </w:p>
        </w:tc>
        <w:sdt>
          <w:sdtPr>
            <w:rPr>
              <w:rFonts w:ascii="Calibri" w:eastAsiaTheme="minorHAnsi" w:hAnsi="Calibri" w:cs="Calibri"/>
              <w:szCs w:val="22"/>
              <w:lang w:val="en-US" w:eastAsia="en-US"/>
            </w:rPr>
            <w:id w:val="-1226837878"/>
            <w:placeholder>
              <w:docPart w:val="64FEDBE8AB5344A88F1B7748A41A2F32"/>
            </w:placeholder>
            <w15:appearance w15:val="hidden"/>
          </w:sdtPr>
          <w:sdtContent>
            <w:tc>
              <w:tcPr>
                <w:tcW w:w="4323" w:type="dxa"/>
                <w:gridSpan w:val="3"/>
                <w:vMerge w:val="restart"/>
                <w:tcBorders>
                  <w:top w:val="nil"/>
                  <w:left w:val="nil"/>
                  <w:bottom w:val="nil"/>
                  <w:right w:val="single" w:sz="4" w:space="0" w:color="auto"/>
                </w:tcBorders>
                <w:tcMar>
                  <w:left w:w="115" w:type="dxa"/>
                  <w:right w:w="216" w:type="dxa"/>
                </w:tcMar>
              </w:tcPr>
              <w:p w14:paraId="60C7539D" w14:textId="77777777" w:rsidR="00D24777" w:rsidRDefault="00D24777" w:rsidP="00F53638">
                <w:pPr>
                  <w:pStyle w:val="xmobilesmall"/>
                  <w:spacing w:before="0" w:beforeAutospacing="0" w:after="0" w:afterAutospacing="0" w:line="312" w:lineRule="atLeast"/>
                  <w:rPr>
                    <w:rFonts w:ascii="Calibri" w:hAnsi="Calibri" w:cs="Calibri"/>
                  </w:rPr>
                </w:pPr>
              </w:p>
              <w:p w14:paraId="2C2E7006" w14:textId="77777777" w:rsidR="00D24777" w:rsidRDefault="00D24777" w:rsidP="00F53638">
                <w:pPr>
                  <w:pStyle w:val="xmobilesmall"/>
                  <w:spacing w:before="0" w:beforeAutospacing="0" w:after="0" w:afterAutospacing="0" w:line="312" w:lineRule="atLeast"/>
                  <w:rPr>
                    <w:rFonts w:ascii="Calibri" w:hAnsi="Calibri" w:cs="Calibri"/>
                  </w:rPr>
                </w:pPr>
              </w:p>
              <w:p w14:paraId="17100E63" w14:textId="460A58AC" w:rsidR="002415DF" w:rsidRPr="002C153F" w:rsidRDefault="002415DF" w:rsidP="002415DF">
                <w:pPr>
                  <w:spacing w:before="100" w:beforeAutospacing="1" w:after="100" w:afterAutospacing="1"/>
                  <w:rPr>
                    <w:rFonts w:ascii="Times New Roman" w:eastAsia="Times New Roman" w:hAnsi="Times New Roman" w:cs="Times New Roman"/>
                    <w:lang w:eastAsia="en-GB"/>
                  </w:rPr>
                </w:pPr>
                <w:r w:rsidRPr="002C153F">
                  <w:rPr>
                    <w:rFonts w:ascii="Times New Roman" w:eastAsia="Times New Roman" w:hAnsi="Times New Roman" w:cs="Times New Roman"/>
                    <w:lang w:eastAsia="en-GB"/>
                  </w:rPr>
                  <w:t>The referrer can include relevant health history, context or specific work demands that an employee may not be aware of</w:t>
                </w:r>
                <w:r>
                  <w:rPr>
                    <w:rFonts w:ascii="Times New Roman" w:eastAsia="Times New Roman" w:hAnsi="Times New Roman" w:cs="Times New Roman"/>
                    <w:lang w:eastAsia="en-GB"/>
                  </w:rPr>
                  <w:t xml:space="preserve"> </w:t>
                </w:r>
                <w:r w:rsidRPr="002C153F">
                  <w:rPr>
                    <w:rFonts w:ascii="Times New Roman" w:eastAsia="Times New Roman" w:hAnsi="Times New Roman" w:cs="Times New Roman"/>
                    <w:lang w:eastAsia="en-GB"/>
                  </w:rPr>
                  <w:t xml:space="preserve">or may not readily disclose to the practitioner. It’s important that any decision on fitness for work </w:t>
                </w:r>
                <w:proofErr w:type="gramStart"/>
                <w:r w:rsidRPr="002C153F">
                  <w:rPr>
                    <w:rFonts w:ascii="Times New Roman" w:eastAsia="Times New Roman" w:hAnsi="Times New Roman" w:cs="Times New Roman"/>
                    <w:lang w:eastAsia="en-GB"/>
                  </w:rPr>
                  <w:t>takes into account</w:t>
                </w:r>
                <w:proofErr w:type="gramEnd"/>
                <w:r w:rsidRPr="002C153F">
                  <w:rPr>
                    <w:rFonts w:ascii="Times New Roman" w:eastAsia="Times New Roman" w:hAnsi="Times New Roman" w:cs="Times New Roman"/>
                    <w:lang w:eastAsia="en-GB"/>
                  </w:rPr>
                  <w:t xml:space="preserve"> information from both employer and employee.</w:t>
                </w:r>
              </w:p>
              <w:p w14:paraId="2AE8940A" w14:textId="77777777" w:rsidR="002415DF" w:rsidRPr="002C153F" w:rsidRDefault="002415DF" w:rsidP="002415DF">
                <w:pPr>
                  <w:spacing w:before="100" w:beforeAutospacing="1" w:after="100" w:afterAutospacing="1"/>
                  <w:rPr>
                    <w:rFonts w:ascii="Times New Roman" w:eastAsia="Times New Roman" w:hAnsi="Times New Roman" w:cs="Times New Roman"/>
                    <w:lang w:eastAsia="en-GB"/>
                  </w:rPr>
                </w:pPr>
                <w:r w:rsidRPr="002C153F">
                  <w:rPr>
                    <w:rFonts w:ascii="Times New Roman" w:eastAsia="Times New Roman" w:hAnsi="Times New Roman" w:cs="Times New Roman"/>
                    <w:lang w:eastAsia="en-GB"/>
                  </w:rPr>
                  <w:t xml:space="preserve">An occupational health assessment, and subsequent report, will focus on the barriers to returning to the workplace. This helps an employer to plan accordingly and implement the necessary adaptations and recommendations as appropriate. Where there are practical issues that can be overcome </w:t>
                </w:r>
                <w:proofErr w:type="gramStart"/>
                <w:r w:rsidRPr="002C153F">
                  <w:rPr>
                    <w:rFonts w:ascii="Times New Roman" w:eastAsia="Times New Roman" w:hAnsi="Times New Roman" w:cs="Times New Roman"/>
                    <w:lang w:eastAsia="en-GB"/>
                  </w:rPr>
                  <w:t>in order to</w:t>
                </w:r>
                <w:proofErr w:type="gramEnd"/>
                <w:r w:rsidRPr="002C153F">
                  <w:rPr>
                    <w:rFonts w:ascii="Times New Roman" w:eastAsia="Times New Roman" w:hAnsi="Times New Roman" w:cs="Times New Roman"/>
                    <w:lang w:eastAsia="en-GB"/>
                  </w:rPr>
                  <w:t xml:space="preserve"> expedite the member of staff returning to the workplace, these will be included in the report, as will the answers to any specific questions you have raised as part of your referral.</w:t>
                </w:r>
              </w:p>
              <w:p w14:paraId="3EC48CFB" w14:textId="16A04003" w:rsidR="00F31919" w:rsidRPr="002415DF" w:rsidRDefault="002415DF" w:rsidP="002415DF">
                <w:pPr>
                  <w:spacing w:before="100" w:beforeAutospacing="1" w:after="100" w:afterAutospacing="1"/>
                  <w:rPr>
                    <w:rFonts w:ascii="Times New Roman" w:eastAsia="Times New Roman" w:hAnsi="Times New Roman" w:cs="Times New Roman"/>
                    <w:lang w:eastAsia="en-GB"/>
                  </w:rPr>
                </w:pPr>
                <w:r w:rsidRPr="002C153F">
                  <w:rPr>
                    <w:rFonts w:ascii="Times New Roman" w:eastAsia="Times New Roman" w:hAnsi="Times New Roman" w:cs="Times New Roman"/>
                    <w:lang w:eastAsia="en-GB"/>
                  </w:rPr>
                  <w:t>Occupational health practitioners are also trained in the Equality Act 2010</w:t>
                </w:r>
                <w:r w:rsidR="0002360A">
                  <w:rPr>
                    <w:rFonts w:ascii="Times New Roman" w:eastAsia="Times New Roman" w:hAnsi="Times New Roman" w:cs="Times New Roman"/>
                    <w:lang w:eastAsia="en-GB"/>
                  </w:rPr>
                  <w:t xml:space="preserve"> </w:t>
                </w:r>
                <w:r w:rsidRPr="002C153F">
                  <w:rPr>
                    <w:rFonts w:ascii="Times New Roman" w:eastAsia="Times New Roman" w:hAnsi="Times New Roman" w:cs="Times New Roman"/>
                    <w:lang w:eastAsia="en-GB"/>
                  </w:rPr>
                  <w:t>and will help to advise employers on this to ensure they remain on the right side of any employment law issues they may need to consider.</w:t>
                </w:r>
              </w:p>
            </w:tc>
          </w:sdtContent>
        </w:sdt>
        <w:tc>
          <w:tcPr>
            <w:tcW w:w="4325" w:type="dxa"/>
            <w:gridSpan w:val="3"/>
            <w:vMerge w:val="restart"/>
            <w:tcBorders>
              <w:top w:val="nil"/>
              <w:left w:val="single" w:sz="4" w:space="0" w:color="auto"/>
              <w:bottom w:val="nil"/>
              <w:right w:val="nil"/>
            </w:tcBorders>
            <w:tcMar>
              <w:left w:w="216" w:type="dxa"/>
              <w:right w:w="115" w:type="dxa"/>
            </w:tcMar>
          </w:tcPr>
          <w:p w14:paraId="140FC435" w14:textId="77777777" w:rsidR="002415DF" w:rsidRPr="002C153F" w:rsidRDefault="002415DF" w:rsidP="002415DF">
            <w:pPr>
              <w:spacing w:before="100" w:beforeAutospacing="1" w:after="100" w:afterAutospacing="1"/>
              <w:rPr>
                <w:rFonts w:ascii="Times New Roman" w:eastAsia="Times New Roman" w:hAnsi="Times New Roman" w:cs="Times New Roman"/>
                <w:lang w:eastAsia="en-GB"/>
              </w:rPr>
            </w:pPr>
            <w:r w:rsidRPr="002C153F">
              <w:rPr>
                <w:rFonts w:ascii="Times New Roman" w:eastAsia="Times New Roman" w:hAnsi="Times New Roman" w:cs="Times New Roman"/>
                <w:b/>
                <w:bCs/>
                <w:lang w:eastAsia="en-GB"/>
              </w:rPr>
              <w:t>What should an employer do if occupational health advice contradicts GP advice?</w:t>
            </w:r>
          </w:p>
          <w:p w14:paraId="3BE6E970" w14:textId="77777777" w:rsidR="002415DF" w:rsidRPr="002C153F" w:rsidRDefault="002415DF" w:rsidP="002415DF">
            <w:pPr>
              <w:spacing w:before="100" w:beforeAutospacing="1" w:after="100" w:afterAutospacing="1"/>
              <w:rPr>
                <w:rFonts w:ascii="Times New Roman" w:eastAsia="Times New Roman" w:hAnsi="Times New Roman" w:cs="Times New Roman"/>
                <w:lang w:eastAsia="en-GB"/>
              </w:rPr>
            </w:pPr>
            <w:r w:rsidRPr="002C153F">
              <w:rPr>
                <w:rFonts w:ascii="Times New Roman" w:eastAsia="Times New Roman" w:hAnsi="Times New Roman" w:cs="Times New Roman"/>
                <w:lang w:eastAsia="en-GB"/>
              </w:rPr>
              <w:t>There is no right or wrong answer to this question, it’s a decision for the employer to make alongside the employee.</w:t>
            </w:r>
          </w:p>
          <w:p w14:paraId="58ED175B" w14:textId="015BDB4C" w:rsidR="002415DF" w:rsidRPr="002C153F" w:rsidRDefault="002415DF" w:rsidP="002415DF">
            <w:pPr>
              <w:spacing w:before="100" w:beforeAutospacing="1" w:after="100" w:afterAutospacing="1"/>
              <w:rPr>
                <w:rFonts w:ascii="Times New Roman" w:eastAsia="Times New Roman" w:hAnsi="Times New Roman" w:cs="Times New Roman"/>
                <w:lang w:eastAsia="en-GB"/>
              </w:rPr>
            </w:pPr>
            <w:r w:rsidRPr="002C153F">
              <w:rPr>
                <w:rFonts w:ascii="Times New Roman" w:eastAsia="Times New Roman" w:hAnsi="Times New Roman" w:cs="Times New Roman"/>
                <w:lang w:eastAsia="en-GB"/>
              </w:rPr>
              <w:t>However</w:t>
            </w:r>
            <w:r w:rsidR="0002360A">
              <w:rPr>
                <w:rFonts w:ascii="Times New Roman" w:eastAsia="Times New Roman" w:hAnsi="Times New Roman" w:cs="Times New Roman"/>
                <w:lang w:eastAsia="en-GB"/>
              </w:rPr>
              <w:t>,</w:t>
            </w:r>
            <w:r w:rsidRPr="002C153F">
              <w:rPr>
                <w:rFonts w:ascii="Times New Roman" w:eastAsia="Times New Roman" w:hAnsi="Times New Roman" w:cs="Times New Roman"/>
                <w:lang w:eastAsia="en-GB"/>
              </w:rPr>
              <w:t xml:space="preserve"> it will be important to consider as many factors as possible</w:t>
            </w:r>
            <w:r w:rsidR="0002360A">
              <w:rPr>
                <w:rFonts w:ascii="Times New Roman" w:eastAsia="Times New Roman" w:hAnsi="Times New Roman" w:cs="Times New Roman"/>
                <w:lang w:eastAsia="en-GB"/>
              </w:rPr>
              <w:t xml:space="preserve"> </w:t>
            </w:r>
            <w:r w:rsidRPr="002C153F">
              <w:rPr>
                <w:rFonts w:ascii="Times New Roman" w:eastAsia="Times New Roman" w:hAnsi="Times New Roman" w:cs="Times New Roman"/>
                <w:lang w:eastAsia="en-GB"/>
              </w:rPr>
              <w:t xml:space="preserve">and be able to evidence and justify a decision. For </w:t>
            </w:r>
            <w:proofErr w:type="gramStart"/>
            <w:r w:rsidRPr="002C153F">
              <w:rPr>
                <w:rFonts w:ascii="Times New Roman" w:eastAsia="Times New Roman" w:hAnsi="Times New Roman" w:cs="Times New Roman"/>
                <w:lang w:eastAsia="en-GB"/>
              </w:rPr>
              <w:t>all of</w:t>
            </w:r>
            <w:proofErr w:type="gramEnd"/>
            <w:r w:rsidRPr="002C153F">
              <w:rPr>
                <w:rFonts w:ascii="Times New Roman" w:eastAsia="Times New Roman" w:hAnsi="Times New Roman" w:cs="Times New Roman"/>
                <w:lang w:eastAsia="en-GB"/>
              </w:rPr>
              <w:t xml:space="preserve"> the reasons cited in the previous section, an occupational health assessment is more detailed, balanced and specialist, so it may be that an employer chooses to heed the advice of occupational health over a GP. If this is the case, document the decision-making process and take the time to explain this to the employee so that they understand the efforts you’ve gone to </w:t>
            </w:r>
            <w:proofErr w:type="gramStart"/>
            <w:r w:rsidRPr="002C153F">
              <w:rPr>
                <w:rFonts w:ascii="Times New Roman" w:eastAsia="Times New Roman" w:hAnsi="Times New Roman" w:cs="Times New Roman"/>
                <w:lang w:eastAsia="en-GB"/>
              </w:rPr>
              <w:t>in order to</w:t>
            </w:r>
            <w:proofErr w:type="gramEnd"/>
            <w:r w:rsidRPr="002C153F">
              <w:rPr>
                <w:rFonts w:ascii="Times New Roman" w:eastAsia="Times New Roman" w:hAnsi="Times New Roman" w:cs="Times New Roman"/>
                <w:lang w:eastAsia="en-GB"/>
              </w:rPr>
              <w:t xml:space="preserve"> make a supportive and fair decision.</w:t>
            </w:r>
          </w:p>
          <w:p w14:paraId="18DF911E" w14:textId="4295C972" w:rsidR="001D517B" w:rsidRPr="002415DF" w:rsidRDefault="002415DF" w:rsidP="002415DF">
            <w:pPr>
              <w:spacing w:before="100" w:beforeAutospacing="1" w:after="100" w:afterAutospacing="1"/>
              <w:rPr>
                <w:rFonts w:ascii="Times New Roman" w:eastAsia="Times New Roman" w:hAnsi="Times New Roman" w:cs="Times New Roman"/>
                <w:lang w:eastAsia="en-GB"/>
              </w:rPr>
            </w:pPr>
            <w:r w:rsidRPr="002C153F">
              <w:rPr>
                <w:rFonts w:ascii="Times New Roman" w:eastAsia="Times New Roman" w:hAnsi="Times New Roman" w:cs="Times New Roman"/>
                <w:lang w:eastAsia="en-GB"/>
              </w:rPr>
              <w:t>Where a more serious employment decision needs to be made, such as formal capability proceedings, you may also need to consider the qualification and seniority of the occupational health practitioner who has assessed an employee.</w:t>
            </w:r>
          </w:p>
          <w:p w14:paraId="53CEEE49" w14:textId="77E73CEF" w:rsidR="00F31919" w:rsidRPr="00D24777" w:rsidRDefault="00F31919" w:rsidP="00E034A1">
            <w:pPr>
              <w:pStyle w:val="BodyCopy"/>
              <w:rPr>
                <w:rFonts w:ascii="Calibri" w:hAnsi="Calibri" w:cs="Calibri"/>
                <w:color w:val="000000" w:themeColor="text1"/>
              </w:rPr>
            </w:pPr>
          </w:p>
        </w:tc>
      </w:tr>
      <w:tr w:rsidR="00F31919" w:rsidRPr="00D24777" w14:paraId="5AA94343" w14:textId="77777777" w:rsidTr="00FE03A7">
        <w:trPr>
          <w:trHeight w:val="1097"/>
        </w:trPr>
        <w:tc>
          <w:tcPr>
            <w:tcW w:w="4320" w:type="dxa"/>
            <w:gridSpan w:val="2"/>
            <w:tcBorders>
              <w:top w:val="nil"/>
              <w:left w:val="nil"/>
              <w:bottom w:val="nil"/>
              <w:right w:val="nil"/>
            </w:tcBorders>
            <w:vAlign w:val="center"/>
          </w:tcPr>
          <w:p w14:paraId="1F881F7E" w14:textId="3388F62C" w:rsidR="00F31919" w:rsidRPr="00A21178" w:rsidRDefault="00000000" w:rsidP="001D517B">
            <w:pPr>
              <w:pStyle w:val="PhotoCaption"/>
              <w:rPr>
                <w:rFonts w:ascii="Calibri" w:hAnsi="Calibri" w:cs="Calibri"/>
                <w:b/>
                <w:bCs/>
                <w:sz w:val="28"/>
                <w:szCs w:val="28"/>
              </w:rPr>
            </w:pPr>
            <w:sdt>
              <w:sdtPr>
                <w:rPr>
                  <w:rFonts w:ascii="Calibri" w:hAnsi="Calibri" w:cs="Calibri"/>
                  <w:b/>
                  <w:bCs/>
                  <w:sz w:val="28"/>
                  <w:szCs w:val="28"/>
                </w:rPr>
                <w:id w:val="260879072"/>
                <w:placeholder>
                  <w:docPart w:val="DA5C43E3F83745C88DFE35753B59E3E1"/>
                </w:placeholder>
                <w15:appearance w15:val="hidden"/>
              </w:sdtPr>
              <w:sdtContent>
                <w:r w:rsidR="0002360A">
                  <w:rPr>
                    <w:rFonts w:ascii="Calibri" w:hAnsi="Calibri" w:cs="Calibri"/>
                    <w:b/>
                    <w:bCs/>
                    <w:sz w:val="28"/>
                    <w:szCs w:val="28"/>
                  </w:rPr>
                  <w:t>We can Occupational Health reviews</w:t>
                </w:r>
              </w:sdtContent>
            </w:sdt>
            <w:r w:rsidR="001D517B" w:rsidRPr="00A21178">
              <w:rPr>
                <w:rFonts w:ascii="Calibri" w:hAnsi="Calibri" w:cs="Calibri"/>
                <w:b/>
                <w:bCs/>
                <w:sz w:val="28"/>
                <w:szCs w:val="28"/>
              </w:rPr>
              <w:t xml:space="preserve"> </w:t>
            </w:r>
            <w:r w:rsidR="00D8546B">
              <w:rPr>
                <w:rFonts w:ascii="Calibri" w:hAnsi="Calibri" w:cs="Calibri"/>
                <w:b/>
                <w:bCs/>
                <w:sz w:val="28"/>
                <w:szCs w:val="28"/>
              </w:rPr>
              <w:t>as part of our sertvice to our clients.</w:t>
            </w:r>
          </w:p>
        </w:tc>
        <w:tc>
          <w:tcPr>
            <w:tcW w:w="4323" w:type="dxa"/>
            <w:gridSpan w:val="3"/>
            <w:vMerge/>
            <w:tcBorders>
              <w:top w:val="nil"/>
              <w:left w:val="nil"/>
              <w:bottom w:val="nil"/>
            </w:tcBorders>
            <w:tcMar>
              <w:left w:w="115" w:type="dxa"/>
              <w:right w:w="216" w:type="dxa"/>
            </w:tcMar>
          </w:tcPr>
          <w:p w14:paraId="442CF0D3" w14:textId="77777777" w:rsidR="00F31919" w:rsidRPr="00D24777" w:rsidRDefault="00F31919" w:rsidP="00B767C0">
            <w:pPr>
              <w:pStyle w:val="BodyCopy"/>
              <w:rPr>
                <w:rFonts w:ascii="Calibri" w:hAnsi="Calibri" w:cs="Calibri"/>
                <w:color w:val="000000" w:themeColor="text1"/>
              </w:rPr>
            </w:pPr>
          </w:p>
        </w:tc>
        <w:tc>
          <w:tcPr>
            <w:tcW w:w="4325" w:type="dxa"/>
            <w:gridSpan w:val="3"/>
            <w:vMerge/>
            <w:tcBorders>
              <w:top w:val="nil"/>
              <w:bottom w:val="nil"/>
              <w:right w:val="nil"/>
            </w:tcBorders>
            <w:tcMar>
              <w:left w:w="216" w:type="dxa"/>
              <w:right w:w="115" w:type="dxa"/>
            </w:tcMar>
          </w:tcPr>
          <w:p w14:paraId="0B1FB682" w14:textId="77777777" w:rsidR="00F31919" w:rsidRPr="00D24777" w:rsidRDefault="00F31919" w:rsidP="00AA5FE5">
            <w:pPr>
              <w:pStyle w:val="SmallAuthorName"/>
              <w:rPr>
                <w:rFonts w:ascii="Calibri" w:hAnsi="Calibri" w:cs="Calibri"/>
                <w:color w:val="000000" w:themeColor="text1"/>
              </w:rPr>
            </w:pPr>
          </w:p>
        </w:tc>
      </w:tr>
      <w:tr w:rsidR="00F31919" w:rsidRPr="00F53638" w14:paraId="5474F92D" w14:textId="77777777" w:rsidTr="00FE03A7">
        <w:trPr>
          <w:trHeight w:val="2205"/>
        </w:trPr>
        <w:sdt>
          <w:sdtPr>
            <w:rPr>
              <w:b/>
              <w:bCs/>
            </w:rPr>
            <w:id w:val="-310100205"/>
            <w:placeholder>
              <w:docPart w:val="7246989150D944DC9C058880343CD519"/>
            </w:placeholder>
            <w15:appearance w15:val="hidden"/>
          </w:sdtPr>
          <w:sdtContent>
            <w:tc>
              <w:tcPr>
                <w:tcW w:w="4320" w:type="dxa"/>
                <w:gridSpan w:val="2"/>
                <w:vMerge w:val="restart"/>
                <w:tcBorders>
                  <w:top w:val="nil"/>
                  <w:left w:val="nil"/>
                  <w:bottom w:val="nil"/>
                  <w:right w:val="nil"/>
                </w:tcBorders>
                <w:tcMar>
                  <w:top w:w="216" w:type="dxa"/>
                  <w:left w:w="115" w:type="dxa"/>
                  <w:right w:w="115" w:type="dxa"/>
                </w:tcMar>
              </w:tcPr>
              <w:p w14:paraId="3356F89D" w14:textId="77777777" w:rsidR="002415DF" w:rsidRPr="002C153F" w:rsidRDefault="002415DF" w:rsidP="002415DF">
                <w:pPr>
                  <w:spacing w:before="100" w:beforeAutospacing="1" w:after="100" w:afterAutospacing="1"/>
                  <w:rPr>
                    <w:rFonts w:ascii="Times New Roman" w:eastAsia="Times New Roman" w:hAnsi="Times New Roman" w:cs="Times New Roman"/>
                    <w:lang w:eastAsia="en-GB"/>
                  </w:rPr>
                </w:pPr>
                <w:r w:rsidRPr="002C153F">
                  <w:rPr>
                    <w:rFonts w:ascii="Times New Roman" w:eastAsia="Times New Roman" w:hAnsi="Times New Roman" w:cs="Times New Roman"/>
                    <w:lang w:eastAsia="en-GB"/>
                  </w:rPr>
                  <w:t xml:space="preserve">The referrer can include relevant health history, context or specific work demands that an employee may not be aware </w:t>
                </w:r>
                <w:proofErr w:type="gramStart"/>
                <w:r w:rsidRPr="002C153F">
                  <w:rPr>
                    <w:rFonts w:ascii="Times New Roman" w:eastAsia="Times New Roman" w:hAnsi="Times New Roman" w:cs="Times New Roman"/>
                    <w:lang w:eastAsia="en-GB"/>
                  </w:rPr>
                  <w:t>of, or</w:t>
                </w:r>
                <w:proofErr w:type="gramEnd"/>
                <w:r w:rsidRPr="002C153F">
                  <w:rPr>
                    <w:rFonts w:ascii="Times New Roman" w:eastAsia="Times New Roman" w:hAnsi="Times New Roman" w:cs="Times New Roman"/>
                    <w:lang w:eastAsia="en-GB"/>
                  </w:rPr>
                  <w:t xml:space="preserve"> may not readily disclose to the practitioner. It’s important that any decision on fitness for work </w:t>
                </w:r>
                <w:proofErr w:type="gramStart"/>
                <w:r w:rsidRPr="002C153F">
                  <w:rPr>
                    <w:rFonts w:ascii="Times New Roman" w:eastAsia="Times New Roman" w:hAnsi="Times New Roman" w:cs="Times New Roman"/>
                    <w:lang w:eastAsia="en-GB"/>
                  </w:rPr>
                  <w:t>takes into account</w:t>
                </w:r>
                <w:proofErr w:type="gramEnd"/>
                <w:r w:rsidRPr="002C153F">
                  <w:rPr>
                    <w:rFonts w:ascii="Times New Roman" w:eastAsia="Times New Roman" w:hAnsi="Times New Roman" w:cs="Times New Roman"/>
                    <w:lang w:eastAsia="en-GB"/>
                  </w:rPr>
                  <w:t xml:space="preserve"> information from both employer and employee.</w:t>
                </w:r>
              </w:p>
              <w:p w14:paraId="7A068BFA" w14:textId="2762776D" w:rsidR="00F31919" w:rsidRPr="00F53638" w:rsidRDefault="002415DF" w:rsidP="001D517B">
                <w:pPr>
                  <w:rPr>
                    <w:b/>
                    <w:bCs/>
                  </w:rPr>
                </w:pPr>
                <w:r w:rsidRPr="002C153F">
                  <w:rPr>
                    <w:rFonts w:ascii="Times New Roman" w:eastAsia="Times New Roman" w:hAnsi="Times New Roman" w:cs="Times New Roman"/>
                    <w:lang w:eastAsia="en-GB"/>
                  </w:rPr>
                  <w:t xml:space="preserve">If an employer chooses to seek advice from an occupational health practitioner, they will be asked to complete a full management referral. </w:t>
                </w:r>
              </w:p>
            </w:tc>
          </w:sdtContent>
        </w:sdt>
        <w:tc>
          <w:tcPr>
            <w:tcW w:w="4323" w:type="dxa"/>
            <w:gridSpan w:val="3"/>
            <w:vMerge/>
            <w:tcBorders>
              <w:top w:val="nil"/>
              <w:left w:val="nil"/>
              <w:bottom w:val="nil"/>
            </w:tcBorders>
            <w:tcMar>
              <w:left w:w="115" w:type="dxa"/>
              <w:right w:w="216" w:type="dxa"/>
            </w:tcMar>
          </w:tcPr>
          <w:p w14:paraId="6834E191" w14:textId="77777777" w:rsidR="00F31919" w:rsidRPr="00F53638" w:rsidRDefault="00F31919" w:rsidP="00B767C0">
            <w:pPr>
              <w:pStyle w:val="BodyCopy"/>
              <w:rPr>
                <w:b/>
                <w:bCs/>
                <w:color w:val="000000" w:themeColor="text1"/>
              </w:rPr>
            </w:pPr>
          </w:p>
        </w:tc>
        <w:tc>
          <w:tcPr>
            <w:tcW w:w="4325" w:type="dxa"/>
            <w:gridSpan w:val="3"/>
            <w:vMerge/>
            <w:tcBorders>
              <w:top w:val="nil"/>
              <w:bottom w:val="nil"/>
              <w:right w:val="nil"/>
            </w:tcBorders>
            <w:tcMar>
              <w:left w:w="216" w:type="dxa"/>
              <w:right w:w="115" w:type="dxa"/>
            </w:tcMar>
          </w:tcPr>
          <w:p w14:paraId="4FBE594F" w14:textId="77777777" w:rsidR="00F31919" w:rsidRPr="00F53638" w:rsidRDefault="00F31919" w:rsidP="00AA5FE5">
            <w:pPr>
              <w:pStyle w:val="SmallAuthorName"/>
              <w:rPr>
                <w:b/>
                <w:color w:val="000000" w:themeColor="text1"/>
              </w:rPr>
            </w:pPr>
          </w:p>
        </w:tc>
      </w:tr>
      <w:tr w:rsidR="00F31919" w14:paraId="49AD8A7A" w14:textId="77777777" w:rsidTr="00FE03A7">
        <w:trPr>
          <w:trHeight w:val="20"/>
        </w:trPr>
        <w:tc>
          <w:tcPr>
            <w:tcW w:w="4320" w:type="dxa"/>
            <w:gridSpan w:val="2"/>
            <w:vMerge/>
            <w:tcBorders>
              <w:top w:val="nil"/>
              <w:left w:val="nil"/>
              <w:bottom w:val="nil"/>
              <w:right w:val="nil"/>
            </w:tcBorders>
            <w:tcMar>
              <w:top w:w="216" w:type="dxa"/>
              <w:left w:w="115" w:type="dxa"/>
              <w:right w:w="115" w:type="dxa"/>
            </w:tcMar>
          </w:tcPr>
          <w:p w14:paraId="26880625" w14:textId="77777777" w:rsidR="00F31919" w:rsidRPr="007212EC" w:rsidRDefault="00F31919" w:rsidP="007212EC">
            <w:pPr>
              <w:pStyle w:val="BodyCopy"/>
              <w:rPr>
                <w:color w:val="000000" w:themeColor="text1"/>
              </w:rPr>
            </w:pPr>
          </w:p>
        </w:tc>
        <w:tc>
          <w:tcPr>
            <w:tcW w:w="4323" w:type="dxa"/>
            <w:gridSpan w:val="3"/>
            <w:vMerge/>
            <w:tcBorders>
              <w:top w:val="nil"/>
              <w:left w:val="nil"/>
              <w:bottom w:val="nil"/>
            </w:tcBorders>
            <w:tcMar>
              <w:left w:w="115" w:type="dxa"/>
              <w:right w:w="216" w:type="dxa"/>
            </w:tcMar>
          </w:tcPr>
          <w:p w14:paraId="4B608844" w14:textId="77777777" w:rsidR="00F31919" w:rsidRPr="007212EC" w:rsidRDefault="00F31919" w:rsidP="00B767C0">
            <w:pPr>
              <w:pStyle w:val="BodyCopy"/>
              <w:rPr>
                <w:color w:val="000000" w:themeColor="text1"/>
              </w:rPr>
            </w:pPr>
          </w:p>
        </w:tc>
        <w:tc>
          <w:tcPr>
            <w:tcW w:w="4325" w:type="dxa"/>
            <w:gridSpan w:val="3"/>
            <w:tcBorders>
              <w:top w:val="nil"/>
              <w:left w:val="single" w:sz="4" w:space="0" w:color="auto"/>
              <w:bottom w:val="nil"/>
              <w:right w:val="nil"/>
            </w:tcBorders>
            <w:tcMar>
              <w:left w:w="216" w:type="dxa"/>
              <w:right w:w="115" w:type="dxa"/>
            </w:tcMar>
          </w:tcPr>
          <w:p w14:paraId="515875D7" w14:textId="6822C78E" w:rsidR="00F31919" w:rsidRPr="001E3756" w:rsidRDefault="00F31919" w:rsidP="00E034A1">
            <w:pPr>
              <w:pStyle w:val="PhotoCaption"/>
              <w:rPr>
                <w:b/>
                <w:bCs/>
                <w:sz w:val="24"/>
                <w:szCs w:val="24"/>
              </w:rPr>
            </w:pPr>
          </w:p>
        </w:tc>
      </w:tr>
      <w:tr w:rsidR="00DD7F4A" w14:paraId="0412D93E" w14:textId="77777777" w:rsidTr="00FE03A7">
        <w:trPr>
          <w:trHeight w:val="19"/>
        </w:trPr>
        <w:tc>
          <w:tcPr>
            <w:tcW w:w="12968" w:type="dxa"/>
            <w:gridSpan w:val="8"/>
            <w:tcBorders>
              <w:top w:val="nil"/>
              <w:left w:val="nil"/>
              <w:bottom w:val="thickThinMediumGap" w:sz="24" w:space="0" w:color="auto"/>
              <w:right w:val="nil"/>
            </w:tcBorders>
          </w:tcPr>
          <w:p w14:paraId="21A64E34" w14:textId="77777777" w:rsidR="00DD7F4A" w:rsidRDefault="00DD7F4A" w:rsidP="00E034A1">
            <w:pPr>
              <w:pStyle w:val="NoSpacing"/>
            </w:pPr>
          </w:p>
        </w:tc>
      </w:tr>
      <w:tr w:rsidR="00813EA3" w:rsidRPr="00D24777" w14:paraId="40BC306D" w14:textId="77777777" w:rsidTr="002768F0">
        <w:trPr>
          <w:trHeight w:val="864"/>
        </w:trPr>
        <w:tc>
          <w:tcPr>
            <w:tcW w:w="12968" w:type="dxa"/>
            <w:gridSpan w:val="8"/>
            <w:tcBorders>
              <w:top w:val="nil"/>
              <w:left w:val="nil"/>
              <w:bottom w:val="nil"/>
              <w:right w:val="nil"/>
            </w:tcBorders>
            <w:vAlign w:val="center"/>
          </w:tcPr>
          <w:p w14:paraId="0E1AA416" w14:textId="5489ECCA" w:rsidR="002415DF" w:rsidRPr="00D8546B" w:rsidRDefault="002415DF" w:rsidP="002415DF">
            <w:pPr>
              <w:spacing w:before="100" w:beforeAutospacing="1" w:after="100" w:afterAutospacing="1"/>
              <w:rPr>
                <w:rFonts w:ascii="Calibri" w:eastAsia="Times New Roman" w:hAnsi="Calibri" w:cs="Calibri"/>
                <w:szCs w:val="24"/>
                <w:lang w:eastAsia="en-GB"/>
              </w:rPr>
            </w:pPr>
            <w:r w:rsidRPr="00D8546B">
              <w:rPr>
                <w:rFonts w:ascii="Calibri" w:eastAsia="Times New Roman" w:hAnsi="Calibri" w:cs="Calibri"/>
                <w:szCs w:val="24"/>
                <w:lang w:eastAsia="en-GB"/>
              </w:rPr>
              <w:t xml:space="preserve">There are specialist qualifications and tiers of occupational health practitioner, ranging all the way up to a consultant doctor. A good occupational health company will triage your referral and ensure that your employee is paired with a suitably qualified practitioner. If the referral is likely to lead to formal proceedings, it may be recommended that your referral is handled by a consultant occupational health physician (OHP). </w:t>
            </w:r>
            <w:proofErr w:type="gramStart"/>
            <w:r w:rsidRPr="00D8546B">
              <w:rPr>
                <w:rFonts w:ascii="Calibri" w:eastAsia="Times New Roman" w:hAnsi="Calibri" w:cs="Calibri"/>
                <w:szCs w:val="24"/>
                <w:lang w:eastAsia="en-GB"/>
              </w:rPr>
              <w:t>Typically</w:t>
            </w:r>
            <w:proofErr w:type="gramEnd"/>
            <w:r w:rsidRPr="00D8546B">
              <w:rPr>
                <w:rFonts w:ascii="Calibri" w:eastAsia="Times New Roman" w:hAnsi="Calibri" w:cs="Calibri"/>
                <w:szCs w:val="24"/>
                <w:lang w:eastAsia="en-GB"/>
              </w:rPr>
              <w:t xml:space="preserve"> this is a doctor with an MFOM or FFOM qualification, and this is someone trained to give the most definitive and highly qualified view on employment related health issues, comforting for an employer to know should the formal proceedings eventually lead to a tribunal situation.</w:t>
            </w:r>
            <w:r w:rsidRPr="00D8546B">
              <w:rPr>
                <w:rFonts w:ascii="Calibri" w:eastAsia="Times New Roman" w:hAnsi="Calibri" w:cs="Calibri"/>
                <w:szCs w:val="24"/>
                <w:lang w:eastAsia="en-GB"/>
              </w:rPr>
              <w:t xml:space="preserve">  </w:t>
            </w:r>
            <w:r w:rsidRPr="00D8546B">
              <w:rPr>
                <w:rFonts w:ascii="Calibri" w:hAnsi="Calibri" w:cs="Calibri"/>
                <w:color w:val="242424"/>
                <w:szCs w:val="24"/>
              </w:rPr>
              <w:t>We’re always keeping up to date with relevant tribunals, appeals and case law, and thought you may find it interesting to read up about some of these too. It may help to shape some of your HR strategy, particularly around absence management and the use of occupational health.</w:t>
            </w:r>
            <w:r w:rsidRPr="00D8546B">
              <w:rPr>
                <w:rStyle w:val="apple-converted-space"/>
                <w:rFonts w:ascii="Calibri" w:eastAsiaTheme="majorEastAsia" w:hAnsi="Calibri" w:cs="Calibri"/>
                <w:color w:val="242424"/>
                <w:szCs w:val="24"/>
              </w:rPr>
              <w:t> </w:t>
            </w:r>
          </w:p>
          <w:p w14:paraId="2F159E42" w14:textId="77777777" w:rsidR="002415DF" w:rsidRPr="00D8546B" w:rsidRDefault="002415DF" w:rsidP="002415DF">
            <w:pPr>
              <w:pStyle w:val="NormalWeb"/>
              <w:shd w:val="clear" w:color="auto" w:fill="FFFFFF"/>
              <w:rPr>
                <w:rFonts w:ascii="Calibri" w:hAnsi="Calibri" w:cs="Calibri"/>
                <w:color w:val="242424"/>
              </w:rPr>
            </w:pPr>
            <w:proofErr w:type="gramStart"/>
            <w:r w:rsidRPr="00D8546B">
              <w:rPr>
                <w:rFonts w:ascii="Calibri" w:hAnsi="Calibri" w:cs="Calibri"/>
                <w:b/>
                <w:bCs/>
                <w:color w:val="242424"/>
              </w:rPr>
              <w:t>OH</w:t>
            </w:r>
            <w:proofErr w:type="gramEnd"/>
            <w:r w:rsidRPr="00D8546B">
              <w:rPr>
                <w:rFonts w:ascii="Calibri" w:hAnsi="Calibri" w:cs="Calibri"/>
                <w:b/>
                <w:bCs/>
                <w:color w:val="242424"/>
              </w:rPr>
              <w:t xml:space="preserve"> should be used to make decisions, and OH advice should be followed wherever possible</w:t>
            </w:r>
          </w:p>
          <w:p w14:paraId="6B6521A4" w14:textId="77777777" w:rsidR="002415DF" w:rsidRPr="00D8546B" w:rsidRDefault="002415DF" w:rsidP="002415DF">
            <w:pPr>
              <w:pStyle w:val="NormalWeb"/>
              <w:shd w:val="clear" w:color="auto" w:fill="FFFFFF"/>
              <w:rPr>
                <w:rFonts w:ascii="Calibri" w:hAnsi="Calibri" w:cs="Calibri"/>
                <w:color w:val="242424"/>
              </w:rPr>
            </w:pPr>
            <w:r w:rsidRPr="00D8546B">
              <w:rPr>
                <w:rFonts w:ascii="Calibri" w:hAnsi="Calibri" w:cs="Calibri"/>
                <w:color w:val="242424"/>
              </w:rPr>
              <w:t xml:space="preserve">In the case of Kelly v Royal Mail Group, and employee was dismissed due to poor attendance. </w:t>
            </w:r>
            <w:proofErr w:type="spellStart"/>
            <w:r w:rsidRPr="00D8546B">
              <w:rPr>
                <w:rFonts w:ascii="Calibri" w:hAnsi="Calibri" w:cs="Calibri"/>
                <w:color w:val="242424"/>
              </w:rPr>
              <w:t>Mr</w:t>
            </w:r>
            <w:proofErr w:type="spellEnd"/>
            <w:r w:rsidRPr="00D8546B">
              <w:rPr>
                <w:rFonts w:ascii="Calibri" w:hAnsi="Calibri" w:cs="Calibri"/>
                <w:color w:val="242424"/>
              </w:rPr>
              <w:t xml:space="preserve"> Kelly claimed disability discrimination, but it was found that Royal Mail had acted properly by consulting occupational health before making any decisions. </w:t>
            </w:r>
            <w:proofErr w:type="gramStart"/>
            <w:r w:rsidRPr="00D8546B">
              <w:rPr>
                <w:rFonts w:ascii="Calibri" w:hAnsi="Calibri" w:cs="Calibri"/>
                <w:color w:val="242424"/>
              </w:rPr>
              <w:t>OH</w:t>
            </w:r>
            <w:proofErr w:type="gramEnd"/>
            <w:r w:rsidRPr="00D8546B">
              <w:rPr>
                <w:rFonts w:ascii="Calibri" w:hAnsi="Calibri" w:cs="Calibri"/>
                <w:color w:val="242424"/>
              </w:rPr>
              <w:t xml:space="preserve"> advice should be followed wherever possible, as was demonstrated in the cases of Miss C Robinson v Mind Monmouthshire, and more recently Bowen v Telefonica, where OH recommendations weren’t implemented when they could have been.</w:t>
            </w:r>
            <w:r w:rsidRPr="00D8546B">
              <w:rPr>
                <w:rStyle w:val="apple-converted-space"/>
                <w:rFonts w:ascii="Calibri" w:eastAsiaTheme="majorEastAsia" w:hAnsi="Calibri" w:cs="Calibri"/>
                <w:color w:val="242424"/>
              </w:rPr>
              <w:t> </w:t>
            </w:r>
          </w:p>
          <w:p w14:paraId="21C87E5A" w14:textId="77777777" w:rsidR="002415DF" w:rsidRPr="00D8546B" w:rsidRDefault="002415DF" w:rsidP="002415DF">
            <w:pPr>
              <w:pStyle w:val="NormalWeb"/>
              <w:shd w:val="clear" w:color="auto" w:fill="FFFFFF"/>
              <w:rPr>
                <w:rFonts w:ascii="Calibri" w:hAnsi="Calibri" w:cs="Calibri"/>
                <w:color w:val="242424"/>
              </w:rPr>
            </w:pPr>
            <w:r w:rsidRPr="00D8546B">
              <w:rPr>
                <w:rFonts w:ascii="Calibri" w:hAnsi="Calibri" w:cs="Calibri"/>
                <w:color w:val="242424"/>
              </w:rPr>
              <w:t xml:space="preserve">Using OH can help to protect an employer against accidental or inadvertent disability (or sometimes age and gender) discrimination, as was found in </w:t>
            </w:r>
            <w:proofErr w:type="spellStart"/>
            <w:r w:rsidRPr="00D8546B">
              <w:rPr>
                <w:rFonts w:ascii="Calibri" w:hAnsi="Calibri" w:cs="Calibri"/>
                <w:color w:val="242424"/>
              </w:rPr>
              <w:t>Mrs</w:t>
            </w:r>
            <w:proofErr w:type="spellEnd"/>
            <w:r w:rsidRPr="00D8546B">
              <w:rPr>
                <w:rFonts w:ascii="Calibri" w:hAnsi="Calibri" w:cs="Calibri"/>
                <w:color w:val="242424"/>
              </w:rPr>
              <w:t xml:space="preserve"> J Hutchinson v Asda Stores Ltd</w:t>
            </w:r>
          </w:p>
          <w:p w14:paraId="23A3FA38" w14:textId="77777777" w:rsidR="002415DF" w:rsidRPr="00D8546B" w:rsidRDefault="002415DF" w:rsidP="002415DF">
            <w:pPr>
              <w:pStyle w:val="NormalWeb"/>
              <w:shd w:val="clear" w:color="auto" w:fill="FFFFFF"/>
              <w:rPr>
                <w:rFonts w:ascii="Calibri" w:hAnsi="Calibri" w:cs="Calibri"/>
                <w:color w:val="242424"/>
              </w:rPr>
            </w:pPr>
            <w:r w:rsidRPr="00D8546B">
              <w:rPr>
                <w:rFonts w:ascii="Calibri" w:hAnsi="Calibri" w:cs="Calibri"/>
                <w:b/>
                <w:bCs/>
                <w:color w:val="242424"/>
              </w:rPr>
              <w:t>Ensure you use a reputable provider with the appropriate skillset</w:t>
            </w:r>
          </w:p>
          <w:p w14:paraId="64C300AC" w14:textId="77777777" w:rsidR="002415DF" w:rsidRPr="00D8546B" w:rsidRDefault="002415DF" w:rsidP="002415DF">
            <w:pPr>
              <w:pStyle w:val="NormalWeb"/>
              <w:shd w:val="clear" w:color="auto" w:fill="FFFFFF"/>
              <w:rPr>
                <w:rFonts w:ascii="Calibri" w:hAnsi="Calibri" w:cs="Calibri"/>
                <w:color w:val="242424"/>
              </w:rPr>
            </w:pPr>
            <w:r w:rsidRPr="00D8546B">
              <w:rPr>
                <w:rFonts w:ascii="Calibri" w:hAnsi="Calibri" w:cs="Calibri"/>
                <w:color w:val="242424"/>
              </w:rPr>
              <w:t xml:space="preserve">It’s not just the employer who can be at risk – we as the occupational health provider also have a responsibility. There are examples such as Lee v Mitie Ltd where an occupational health provider, Optima in this instance, allocated a clinician who wasn’t listed on the specialist register, and who didn’t provide considered and suitable advice. </w:t>
            </w:r>
            <w:proofErr w:type="gramStart"/>
            <w:r w:rsidRPr="00D8546B">
              <w:rPr>
                <w:rFonts w:ascii="Calibri" w:hAnsi="Calibri" w:cs="Calibri"/>
                <w:color w:val="242424"/>
              </w:rPr>
              <w:t>Fortunately</w:t>
            </w:r>
            <w:proofErr w:type="gramEnd"/>
            <w:r w:rsidRPr="00D8546B">
              <w:rPr>
                <w:rFonts w:ascii="Calibri" w:hAnsi="Calibri" w:cs="Calibri"/>
                <w:color w:val="242424"/>
              </w:rPr>
              <w:t xml:space="preserve"> you’ve got Smart Clinic now as your occupational health provider, so you should have no such issues, as our clinicians are all specialist and extensively trained.</w:t>
            </w:r>
            <w:r w:rsidRPr="00D8546B">
              <w:rPr>
                <w:rStyle w:val="apple-converted-space"/>
                <w:rFonts w:ascii="Calibri" w:eastAsiaTheme="majorEastAsia" w:hAnsi="Calibri" w:cs="Calibri"/>
                <w:color w:val="242424"/>
              </w:rPr>
              <w:t> </w:t>
            </w:r>
          </w:p>
          <w:p w14:paraId="2C4359F6" w14:textId="77777777" w:rsidR="002415DF" w:rsidRPr="00D8546B" w:rsidRDefault="002415DF" w:rsidP="002415DF">
            <w:pPr>
              <w:pStyle w:val="NormalWeb"/>
              <w:shd w:val="clear" w:color="auto" w:fill="FFFFFF"/>
              <w:rPr>
                <w:rFonts w:ascii="Calibri" w:hAnsi="Calibri" w:cs="Calibri"/>
                <w:color w:val="242424"/>
              </w:rPr>
            </w:pPr>
            <w:r w:rsidRPr="00D8546B">
              <w:rPr>
                <w:rFonts w:ascii="Calibri" w:hAnsi="Calibri" w:cs="Calibri"/>
                <w:b/>
                <w:bCs/>
                <w:color w:val="242424"/>
              </w:rPr>
              <w:t>Refer to OH early, and consider adjustments before performance management</w:t>
            </w:r>
          </w:p>
          <w:p w14:paraId="2EDEFE0C" w14:textId="77777777" w:rsidR="002415DF" w:rsidRPr="00D8546B" w:rsidRDefault="002415DF" w:rsidP="002415DF">
            <w:pPr>
              <w:pStyle w:val="NormalWeb"/>
              <w:shd w:val="clear" w:color="auto" w:fill="FFFFFF"/>
              <w:rPr>
                <w:rFonts w:ascii="Calibri" w:hAnsi="Calibri" w:cs="Calibri"/>
                <w:color w:val="242424"/>
              </w:rPr>
            </w:pPr>
            <w:r w:rsidRPr="00D8546B">
              <w:rPr>
                <w:rFonts w:ascii="Calibri" w:hAnsi="Calibri" w:cs="Calibri"/>
                <w:color w:val="242424"/>
              </w:rPr>
              <w:t xml:space="preserve">As we’ve seen in the significant case of Lynskey v Direct Line Insurance Services it’s important to refer to OH early to determine if underperformance could be linked to a health condition, and if </w:t>
            </w:r>
            <w:proofErr w:type="gramStart"/>
            <w:r w:rsidRPr="00D8546B">
              <w:rPr>
                <w:rFonts w:ascii="Calibri" w:hAnsi="Calibri" w:cs="Calibri"/>
                <w:color w:val="242424"/>
              </w:rPr>
              <w:t>so</w:t>
            </w:r>
            <w:proofErr w:type="gramEnd"/>
            <w:r w:rsidRPr="00D8546B">
              <w:rPr>
                <w:rFonts w:ascii="Calibri" w:hAnsi="Calibri" w:cs="Calibri"/>
                <w:color w:val="242424"/>
              </w:rPr>
              <w:t xml:space="preserve"> focus on reasonable adjustments before considering performance management.</w:t>
            </w:r>
            <w:r w:rsidRPr="00D8546B">
              <w:rPr>
                <w:rStyle w:val="apple-converted-space"/>
                <w:rFonts w:ascii="Calibri" w:eastAsiaTheme="majorEastAsia" w:hAnsi="Calibri" w:cs="Calibri"/>
                <w:color w:val="242424"/>
              </w:rPr>
              <w:t> </w:t>
            </w:r>
          </w:p>
          <w:p w14:paraId="7695DEA0" w14:textId="77777777" w:rsidR="002415DF" w:rsidRPr="00D8546B" w:rsidRDefault="002415DF" w:rsidP="002415DF">
            <w:pPr>
              <w:pStyle w:val="NormalWeb"/>
              <w:shd w:val="clear" w:color="auto" w:fill="FFFFFF"/>
              <w:rPr>
                <w:rFonts w:ascii="Calibri" w:hAnsi="Calibri" w:cs="Calibri"/>
                <w:color w:val="242424"/>
              </w:rPr>
            </w:pPr>
            <w:r w:rsidRPr="00D8546B">
              <w:rPr>
                <w:rFonts w:ascii="Calibri" w:hAnsi="Calibri" w:cs="Calibri"/>
                <w:b/>
                <w:bCs/>
                <w:color w:val="242424"/>
              </w:rPr>
              <w:t>If an employee refuses OH, then proceed with managing the employee with existing information</w:t>
            </w:r>
          </w:p>
          <w:p w14:paraId="684F2E9D" w14:textId="46E7556D" w:rsidR="00813EA3" w:rsidRPr="00D8546B" w:rsidRDefault="002415DF" w:rsidP="002415DF">
            <w:pPr>
              <w:pStyle w:val="NormalWeb"/>
              <w:shd w:val="clear" w:color="auto" w:fill="FFFFFF"/>
              <w:rPr>
                <w:rFonts w:ascii="Calibri" w:hAnsi="Calibri" w:cs="Calibri"/>
                <w:color w:val="242424"/>
              </w:rPr>
            </w:pPr>
            <w:r w:rsidRPr="00D8546B">
              <w:rPr>
                <w:rFonts w:ascii="Calibri" w:hAnsi="Calibri" w:cs="Calibri"/>
                <w:color w:val="242424"/>
              </w:rPr>
              <w:t xml:space="preserve">There are </w:t>
            </w:r>
            <w:proofErr w:type="gramStart"/>
            <w:r w:rsidRPr="00D8546B">
              <w:rPr>
                <w:rFonts w:ascii="Calibri" w:hAnsi="Calibri" w:cs="Calibri"/>
                <w:color w:val="242424"/>
              </w:rPr>
              <w:t>a number of</w:t>
            </w:r>
            <w:proofErr w:type="gramEnd"/>
            <w:r w:rsidRPr="00D8546B">
              <w:rPr>
                <w:rFonts w:ascii="Calibri" w:hAnsi="Calibri" w:cs="Calibri"/>
                <w:color w:val="242424"/>
              </w:rPr>
              <w:t xml:space="preserve"> examples that support this logic, such as Elmbridge Housing Trust v </w:t>
            </w:r>
            <w:proofErr w:type="spellStart"/>
            <w:r w:rsidRPr="00D8546B">
              <w:rPr>
                <w:rFonts w:ascii="Calibri" w:hAnsi="Calibri" w:cs="Calibri"/>
                <w:color w:val="242424"/>
              </w:rPr>
              <w:t>O’Donogue</w:t>
            </w:r>
            <w:proofErr w:type="spellEnd"/>
            <w:r w:rsidRPr="00D8546B">
              <w:rPr>
                <w:rFonts w:ascii="Calibri" w:hAnsi="Calibri" w:cs="Calibri"/>
                <w:color w:val="242424"/>
              </w:rPr>
              <w:t>. If an employee refuses to engage with medical support or assessment such as OH, then an employer would be expected to continue managing them only with the medical input they have already. It’s useful to explain this to them to see if they wish to reconsider.</w:t>
            </w:r>
          </w:p>
        </w:tc>
      </w:tr>
      <w:tr w:rsidR="0010319C" w:rsidRPr="00BE1E30" w14:paraId="7E324F3D" w14:textId="77777777" w:rsidTr="00FE03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val="89"/>
        </w:trPr>
        <w:tc>
          <w:tcPr>
            <w:tcW w:w="5940" w:type="dxa"/>
            <w:gridSpan w:val="3"/>
            <w:tcBorders>
              <w:bottom w:val="thinThickSmallGap" w:sz="24" w:space="0" w:color="auto"/>
            </w:tcBorders>
            <w:tcMar>
              <w:left w:w="0" w:type="dxa"/>
              <w:bottom w:w="0" w:type="dxa"/>
              <w:right w:w="0" w:type="dxa"/>
            </w:tcMar>
          </w:tcPr>
          <w:p w14:paraId="6BF93A15" w14:textId="77777777" w:rsidR="0010319C" w:rsidRPr="007212EC" w:rsidRDefault="0010319C" w:rsidP="0010319C">
            <w:pPr>
              <w:pStyle w:val="NoSpacing"/>
            </w:pPr>
          </w:p>
        </w:tc>
        <w:tc>
          <w:tcPr>
            <w:tcW w:w="1080" w:type="dxa"/>
            <w:vMerge w:val="restart"/>
            <w:tcMar>
              <w:left w:w="115" w:type="dxa"/>
              <w:right w:w="115" w:type="dxa"/>
            </w:tcMar>
            <w:vAlign w:val="center"/>
          </w:tcPr>
          <w:p w14:paraId="53362121" w14:textId="5BBAC840" w:rsidR="0010319C" w:rsidRPr="007212EC" w:rsidRDefault="0010319C" w:rsidP="0010319C">
            <w:pPr>
              <w:pStyle w:val="Footer"/>
            </w:pPr>
            <w:r w:rsidRPr="0010319C">
              <w:t>Page</w:t>
            </w:r>
            <w:r>
              <w:t xml:space="preserve"> </w:t>
            </w:r>
            <w:r w:rsidRPr="0010319C">
              <w:fldChar w:fldCharType="begin"/>
            </w:r>
            <w:r w:rsidRPr="0010319C">
              <w:instrText xml:space="preserve"> PAGE   \* MERGEFORMAT </w:instrText>
            </w:r>
            <w:r w:rsidRPr="0010319C">
              <w:fldChar w:fldCharType="separate"/>
            </w:r>
            <w:r w:rsidR="008951F3">
              <w:rPr>
                <w:noProof/>
              </w:rPr>
              <w:t>3</w:t>
            </w:r>
            <w:r w:rsidRPr="0010319C">
              <w:fldChar w:fldCharType="end"/>
            </w:r>
          </w:p>
        </w:tc>
        <w:tc>
          <w:tcPr>
            <w:tcW w:w="5940" w:type="dxa"/>
            <w:gridSpan w:val="3"/>
            <w:tcBorders>
              <w:left w:val="nil"/>
              <w:bottom w:val="thinThickSmallGap" w:sz="24" w:space="0" w:color="auto"/>
            </w:tcBorders>
            <w:tcMar>
              <w:left w:w="115" w:type="dxa"/>
              <w:right w:w="115" w:type="dxa"/>
            </w:tcMar>
          </w:tcPr>
          <w:p w14:paraId="5EA1BF3C" w14:textId="77777777" w:rsidR="0010319C" w:rsidRPr="007212EC" w:rsidRDefault="0010319C" w:rsidP="0010319C">
            <w:pPr>
              <w:pStyle w:val="NoSpacing"/>
            </w:pPr>
          </w:p>
        </w:tc>
      </w:tr>
      <w:tr w:rsidR="00F31919" w:rsidRPr="00BE1E30" w14:paraId="57DE6702" w14:textId="77777777" w:rsidTr="00FE03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val="281"/>
        </w:trPr>
        <w:tc>
          <w:tcPr>
            <w:tcW w:w="5940" w:type="dxa"/>
            <w:gridSpan w:val="3"/>
            <w:tcBorders>
              <w:top w:val="thinThickSmallGap" w:sz="24" w:space="0" w:color="auto"/>
            </w:tcBorders>
            <w:tcMar>
              <w:left w:w="0" w:type="dxa"/>
              <w:bottom w:w="0" w:type="dxa"/>
              <w:right w:w="0" w:type="dxa"/>
            </w:tcMar>
          </w:tcPr>
          <w:p w14:paraId="6B16CD52" w14:textId="77777777" w:rsidR="007C06B7" w:rsidRPr="007212EC" w:rsidRDefault="007C06B7" w:rsidP="005B7C41">
            <w:pPr>
              <w:pStyle w:val="NoSpacing"/>
            </w:pPr>
          </w:p>
        </w:tc>
        <w:tc>
          <w:tcPr>
            <w:tcW w:w="1080" w:type="dxa"/>
            <w:vMerge/>
            <w:tcMar>
              <w:left w:w="115" w:type="dxa"/>
              <w:right w:w="115" w:type="dxa"/>
            </w:tcMar>
            <w:vAlign w:val="center"/>
          </w:tcPr>
          <w:p w14:paraId="64CFADDC" w14:textId="77777777" w:rsidR="007C06B7" w:rsidRPr="007212EC" w:rsidRDefault="007C06B7" w:rsidP="005B7C41">
            <w:pPr>
              <w:pStyle w:val="NoSpacing"/>
            </w:pPr>
          </w:p>
        </w:tc>
        <w:tc>
          <w:tcPr>
            <w:tcW w:w="5940" w:type="dxa"/>
            <w:gridSpan w:val="3"/>
            <w:tcBorders>
              <w:top w:val="thinThickSmallGap" w:sz="24" w:space="0" w:color="auto"/>
              <w:left w:val="nil"/>
            </w:tcBorders>
            <w:tcMar>
              <w:left w:w="115" w:type="dxa"/>
              <w:right w:w="115" w:type="dxa"/>
            </w:tcMar>
          </w:tcPr>
          <w:p w14:paraId="0E4DC07E" w14:textId="77777777" w:rsidR="007C06B7" w:rsidRPr="007212EC" w:rsidRDefault="007C06B7" w:rsidP="005B7C41">
            <w:pPr>
              <w:pStyle w:val="NoSpacing"/>
            </w:pPr>
          </w:p>
        </w:tc>
      </w:tr>
    </w:tbl>
    <w:p w14:paraId="0A228B46" w14:textId="77777777" w:rsidR="003C55A4" w:rsidRDefault="003C55A4"/>
    <w:p w14:paraId="6A45C435" w14:textId="77777777" w:rsidR="005B7C41" w:rsidRDefault="005B7C41">
      <w:pPr>
        <w:sectPr w:rsidR="005B7C41" w:rsidSect="00C11F17">
          <w:pgSz w:w="15840" w:h="24480" w:code="3"/>
          <w:pgMar w:top="1440" w:right="1440" w:bottom="0" w:left="1440" w:header="720" w:footer="432" w:gutter="0"/>
          <w:cols w:space="720"/>
          <w:titlePg/>
          <w:docGrid w:linePitch="360"/>
        </w:sectPr>
      </w:pPr>
    </w:p>
    <w:tbl>
      <w:tblPr>
        <w:tblStyle w:val="TableGrid"/>
        <w:tblW w:w="5000" w:type="pct"/>
        <w:tblLayout w:type="fixed"/>
        <w:tblLook w:val="04A0" w:firstRow="1" w:lastRow="0" w:firstColumn="1" w:lastColumn="0" w:noHBand="0" w:noVBand="1"/>
      </w:tblPr>
      <w:tblGrid>
        <w:gridCol w:w="2499"/>
        <w:gridCol w:w="740"/>
        <w:gridCol w:w="590"/>
        <w:gridCol w:w="2060"/>
        <w:gridCol w:w="591"/>
        <w:gridCol w:w="571"/>
        <w:gridCol w:w="1884"/>
        <w:gridCol w:w="785"/>
        <w:gridCol w:w="3186"/>
        <w:gridCol w:w="54"/>
      </w:tblGrid>
      <w:tr w:rsidR="002768F0" w:rsidRPr="007212EC" w14:paraId="2243401B" w14:textId="77777777" w:rsidTr="005F4830">
        <w:trPr>
          <w:trHeight w:val="864"/>
        </w:trPr>
        <w:tc>
          <w:tcPr>
            <w:tcW w:w="3239" w:type="dxa"/>
            <w:gridSpan w:val="2"/>
            <w:tcBorders>
              <w:top w:val="nil"/>
              <w:left w:val="nil"/>
              <w:bottom w:val="nil"/>
              <w:right w:val="nil"/>
            </w:tcBorders>
            <w:vAlign w:val="center"/>
          </w:tcPr>
          <w:p w14:paraId="118525E9" w14:textId="464C826E" w:rsidR="002768F0" w:rsidRPr="006169CB" w:rsidRDefault="00000000" w:rsidP="006A5233">
            <w:pPr>
              <w:pStyle w:val="MastheadCopy"/>
            </w:pPr>
            <w:sdt>
              <w:sdtPr>
                <w:id w:val="-1034337478"/>
                <w:placeholder>
                  <w:docPart w:val="2B3ED110C90A4563875468B39F40CEA2"/>
                </w:placeholder>
                <w15:appearance w15:val="hidden"/>
              </w:sdtPr>
              <w:sdtContent>
                <w:r w:rsidR="000979EA">
                  <w:t>June</w:t>
                </w:r>
                <w:r w:rsidR="001045C4">
                  <w:t xml:space="preserve"> 25</w:t>
                </w:r>
              </w:sdtContent>
            </w:sdt>
            <w:r w:rsidR="006A5233">
              <w:t xml:space="preserve"> </w:t>
            </w:r>
          </w:p>
        </w:tc>
        <w:tc>
          <w:tcPr>
            <w:tcW w:w="6481" w:type="dxa"/>
            <w:gridSpan w:val="6"/>
            <w:tcBorders>
              <w:top w:val="nil"/>
              <w:left w:val="nil"/>
              <w:bottom w:val="nil"/>
              <w:right w:val="nil"/>
            </w:tcBorders>
            <w:vAlign w:val="center"/>
          </w:tcPr>
          <w:sdt>
            <w:sdtPr>
              <w:rPr>
                <w:rFonts w:asciiTheme="majorHAnsi" w:hAnsiTheme="majorHAnsi"/>
                <w:b/>
                <w:bCs/>
                <w:color w:val="000000" w:themeColor="text1"/>
                <w:sz w:val="56"/>
              </w:rPr>
              <w:id w:val="1658338899"/>
              <w:placeholder>
                <w:docPart w:val="3D865760F1064AC0B53032AF5C6D419C"/>
              </w:placeholder>
              <w15:appearance w15:val="hidden"/>
            </w:sdtPr>
            <w:sdtEndPr>
              <w:rPr>
                <w:rFonts w:asciiTheme="minorHAnsi" w:hAnsiTheme="minorHAnsi"/>
                <w:b w:val="0"/>
                <w:bCs w:val="0"/>
                <w:color w:val="auto"/>
                <w:sz w:val="24"/>
              </w:rPr>
            </w:sdtEndPr>
            <w:sdtContent>
              <w:p w14:paraId="3C0C0A66" w14:textId="4906E6D8" w:rsidR="002768F0" w:rsidRPr="00CE1F2C" w:rsidRDefault="002415DF" w:rsidP="00111139">
                <w:pPr>
                  <w:shd w:val="clear" w:color="auto" w:fill="FFFFFF"/>
                  <w:spacing w:before="100" w:beforeAutospacing="1" w:after="100" w:afterAutospacing="1"/>
                  <w:jc w:val="center"/>
                </w:pPr>
                <w:r>
                  <w:rPr>
                    <w:rFonts w:ascii="Calibri" w:hAnsi="Calibri" w:cs="Calibri"/>
                    <w:b/>
                    <w:bCs/>
                    <w:color w:val="000000"/>
                    <w:sz w:val="40"/>
                    <w:szCs w:val="40"/>
                  </w:rPr>
                  <w:t>Employment Tribunal</w:t>
                </w:r>
                <w:r w:rsidR="0002360A">
                  <w:rPr>
                    <w:rFonts w:ascii="Calibri" w:hAnsi="Calibri" w:cs="Calibri"/>
                    <w:b/>
                    <w:bCs/>
                    <w:color w:val="000000"/>
                    <w:sz w:val="40"/>
                    <w:szCs w:val="40"/>
                  </w:rPr>
                  <w:t xml:space="preserve"> Update.</w:t>
                </w:r>
                <w:r w:rsidR="00111139" w:rsidRPr="00111139">
                  <w:rPr>
                    <w:rFonts w:ascii="Calibri" w:hAnsi="Calibri" w:cs="Calibri"/>
                    <w:b/>
                    <w:bCs/>
                    <w:color w:val="000000"/>
                    <w:sz w:val="40"/>
                    <w:szCs w:val="40"/>
                  </w:rPr>
                  <w:t xml:space="preserve"> </w:t>
                </w:r>
              </w:p>
            </w:sdtContent>
          </w:sdt>
        </w:tc>
        <w:tc>
          <w:tcPr>
            <w:tcW w:w="3240" w:type="dxa"/>
            <w:gridSpan w:val="2"/>
            <w:tcBorders>
              <w:top w:val="nil"/>
              <w:left w:val="nil"/>
              <w:bottom w:val="nil"/>
              <w:right w:val="nil"/>
            </w:tcBorders>
            <w:vAlign w:val="center"/>
          </w:tcPr>
          <w:p w14:paraId="34F7D215" w14:textId="6879B4C7" w:rsidR="002768F0" w:rsidRPr="00800A0F" w:rsidRDefault="00000000" w:rsidP="00D00973">
            <w:pPr>
              <w:pStyle w:val="MastheadCopy"/>
            </w:pPr>
            <w:sdt>
              <w:sdtPr>
                <w:id w:val="1143317509"/>
                <w:placeholder>
                  <w:docPart w:val="67BA6C69B42E40F2A9A2B7B746EC91AA"/>
                </w:placeholder>
                <w15:appearance w15:val="hidden"/>
              </w:sdtPr>
              <w:sdtContent>
                <w:r w:rsidR="000979EA">
                  <w:t>June</w:t>
                </w:r>
                <w:r w:rsidR="001045C4">
                  <w:t xml:space="preserve"> 25</w:t>
                </w:r>
              </w:sdtContent>
            </w:sdt>
          </w:p>
        </w:tc>
      </w:tr>
      <w:tr w:rsidR="00A36549" w14:paraId="1A49688B" w14:textId="77777777" w:rsidTr="005F4830">
        <w:trPr>
          <w:gridAfter w:val="1"/>
          <w:wAfter w:w="54" w:type="dxa"/>
          <w:trHeight w:val="18"/>
        </w:trPr>
        <w:tc>
          <w:tcPr>
            <w:tcW w:w="3829" w:type="dxa"/>
            <w:gridSpan w:val="3"/>
            <w:tcBorders>
              <w:top w:val="thinThickSmallGap" w:sz="24" w:space="0" w:color="000000" w:themeColor="text1"/>
              <w:left w:val="nil"/>
              <w:bottom w:val="nil"/>
              <w:right w:val="nil"/>
            </w:tcBorders>
            <w:vAlign w:val="center"/>
          </w:tcPr>
          <w:p w14:paraId="08FF026F" w14:textId="77777777" w:rsidR="00A36549" w:rsidRPr="00A36549" w:rsidRDefault="00A36549" w:rsidP="0010319C">
            <w:pPr>
              <w:pStyle w:val="Footer"/>
            </w:pPr>
          </w:p>
        </w:tc>
        <w:tc>
          <w:tcPr>
            <w:tcW w:w="5106" w:type="dxa"/>
            <w:gridSpan w:val="4"/>
            <w:tcBorders>
              <w:top w:val="thinThickSmallGap" w:sz="24" w:space="0" w:color="000000" w:themeColor="text1"/>
              <w:left w:val="nil"/>
              <w:bottom w:val="nil"/>
              <w:right w:val="nil"/>
            </w:tcBorders>
            <w:vAlign w:val="center"/>
          </w:tcPr>
          <w:p w14:paraId="3A0D1FC3" w14:textId="77777777" w:rsidR="00A36549" w:rsidRPr="00A36549" w:rsidRDefault="00A36549" w:rsidP="0010319C">
            <w:pPr>
              <w:pStyle w:val="Footer"/>
            </w:pPr>
          </w:p>
        </w:tc>
        <w:tc>
          <w:tcPr>
            <w:tcW w:w="3971" w:type="dxa"/>
            <w:gridSpan w:val="2"/>
            <w:tcBorders>
              <w:top w:val="thinThickSmallGap" w:sz="24" w:space="0" w:color="000000" w:themeColor="text1"/>
              <w:left w:val="nil"/>
              <w:bottom w:val="nil"/>
              <w:right w:val="nil"/>
            </w:tcBorders>
            <w:vAlign w:val="center"/>
          </w:tcPr>
          <w:p w14:paraId="2488419A" w14:textId="77777777" w:rsidR="00A36549" w:rsidRPr="00A36549" w:rsidRDefault="00A36549" w:rsidP="0010319C">
            <w:pPr>
              <w:pStyle w:val="Footer"/>
            </w:pPr>
          </w:p>
        </w:tc>
      </w:tr>
      <w:tr w:rsidR="007212EC" w:rsidRPr="00CC3396" w14:paraId="6DB50429" w14:textId="77777777" w:rsidTr="005F48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3"/>
        </w:trPr>
        <w:tc>
          <w:tcPr>
            <w:tcW w:w="12960" w:type="dxa"/>
            <w:gridSpan w:val="10"/>
            <w:vAlign w:val="center"/>
          </w:tcPr>
          <w:sdt>
            <w:sdtPr>
              <w:rPr>
                <w:rFonts w:ascii="Calibri" w:hAnsi="Calibri" w:cs="Calibri"/>
                <w:noProof/>
                <w:sz w:val="32"/>
                <w:szCs w:val="32"/>
              </w:rPr>
              <w:id w:val="-1828664409"/>
              <w:placeholder>
                <w:docPart w:val="DBC35558788946AF84119DC0AC9A2109"/>
              </w:placeholder>
              <w15:appearance w15:val="hidden"/>
            </w:sdtPr>
            <w:sdtContent>
              <w:p w14:paraId="68467EFB" w14:textId="6A4165DA" w:rsidR="00111139" w:rsidRPr="00111139" w:rsidRDefault="0002360A" w:rsidP="00111139">
                <w:pPr>
                  <w:shd w:val="clear" w:color="auto" w:fill="FFFFFF"/>
                  <w:spacing w:before="100" w:beforeAutospacing="1" w:after="100" w:afterAutospacing="1"/>
                  <w:jc w:val="center"/>
                  <w:rPr>
                    <w:rFonts w:ascii="Calibri" w:eastAsia="Times New Roman" w:hAnsi="Calibri" w:cs="Calibri"/>
                    <w:b/>
                    <w:bCs/>
                    <w:color w:val="242424"/>
                    <w:sz w:val="32"/>
                    <w:szCs w:val="32"/>
                    <w:lang w:eastAsia="en-GB"/>
                  </w:rPr>
                </w:pPr>
                <w:r>
                  <w:rPr>
                    <w:rFonts w:ascii="Calibri" w:hAnsi="Calibri" w:cs="Calibri"/>
                    <w:b/>
                    <w:bCs/>
                    <w:color w:val="000000"/>
                    <w:sz w:val="32"/>
                    <w:szCs w:val="32"/>
                  </w:rPr>
                  <w:t>Is your business prepared to deal with an employment tribunal claim?</w:t>
                </w:r>
              </w:p>
              <w:p w14:paraId="674C2AD1" w14:textId="2529BC81" w:rsidR="00111139" w:rsidRPr="0002360A" w:rsidRDefault="0002360A" w:rsidP="00111139">
                <w:pPr>
                  <w:rPr>
                    <w:rFonts w:ascii="Calibri" w:hAnsi="Calibri" w:cs="Calibri"/>
                    <w:szCs w:val="24"/>
                  </w:rPr>
                </w:pPr>
                <w:r w:rsidRPr="0002360A">
                  <w:rPr>
                    <w:rFonts w:ascii="Calibri" w:hAnsi="Calibri" w:cs="Calibri"/>
                    <w:szCs w:val="24"/>
                    <w:shd w:val="clear" w:color="auto" w:fill="FFFFFF"/>
                  </w:rPr>
                  <w:t>Would your business be able to deal with a claim made by an employee at an employment tribunal?</w:t>
                </w:r>
                <w:r w:rsidRPr="0002360A">
                  <w:rPr>
                    <w:rFonts w:ascii="Calibri" w:hAnsi="Calibri" w:cs="Calibri"/>
                    <w:szCs w:val="24"/>
                    <w:bdr w:val="none" w:sz="0" w:space="0" w:color="auto" w:frame="1"/>
                  </w:rPr>
                  <w:br/>
                </w:r>
                <w:r w:rsidRPr="0002360A">
                  <w:rPr>
                    <w:rFonts w:ascii="Calibri" w:hAnsi="Calibri" w:cs="Calibri"/>
                    <w:szCs w:val="24"/>
                    <w:bdr w:val="none" w:sz="0" w:space="0" w:color="auto" w:frame="1"/>
                  </w:rPr>
                  <w:br/>
                </w:r>
                <w:r w:rsidRPr="0002360A">
                  <w:rPr>
                    <w:rFonts w:ascii="Calibri" w:hAnsi="Calibri" w:cs="Calibri"/>
                    <w:szCs w:val="24"/>
                    <w:shd w:val="clear" w:color="auto" w:fill="FFFFFF"/>
                  </w:rPr>
                  <w:t>The Ministry of Justice UK has recently released the latest tribunal statistics covering January to March 2025. And, wherever you look in the data, one thing is clear, employment tribunal claims are continuing to rise.</w:t>
                </w:r>
                <w:r w:rsidRPr="0002360A">
                  <w:rPr>
                    <w:rFonts w:ascii="Calibri" w:hAnsi="Calibri" w:cs="Calibri"/>
                    <w:szCs w:val="24"/>
                    <w:bdr w:val="none" w:sz="0" w:space="0" w:color="auto" w:frame="1"/>
                  </w:rPr>
                  <w:br/>
                </w:r>
                <w:r w:rsidRPr="0002360A">
                  <w:rPr>
                    <w:rFonts w:ascii="Calibri" w:hAnsi="Calibri" w:cs="Calibri"/>
                    <w:szCs w:val="24"/>
                    <w:bdr w:val="none" w:sz="0" w:space="0" w:color="auto" w:frame="1"/>
                  </w:rPr>
                  <w:br/>
                </w:r>
                <w:r w:rsidRPr="0002360A">
                  <w:rPr>
                    <w:rFonts w:ascii="Calibri" w:hAnsi="Calibri" w:cs="Calibri"/>
                    <w:szCs w:val="24"/>
                    <w:shd w:val="clear" w:color="auto" w:fill="FFFFFF"/>
                  </w:rPr>
                  <w:t>With an overall 32% increase of tribunal claims compared to the same time last year, the top issues arising so far are:</w:t>
                </w:r>
                <w:r w:rsidRPr="0002360A">
                  <w:rPr>
                    <w:rFonts w:ascii="Calibri" w:hAnsi="Calibri" w:cs="Calibri"/>
                    <w:szCs w:val="24"/>
                    <w:bdr w:val="none" w:sz="0" w:space="0" w:color="auto" w:frame="1"/>
                  </w:rPr>
                  <w:br/>
                </w:r>
                <w:r w:rsidRPr="0002360A">
                  <w:rPr>
                    <w:rFonts w:ascii="Calibri" w:hAnsi="Calibri" w:cs="Calibri"/>
                    <w:szCs w:val="24"/>
                    <w:bdr w:val="none" w:sz="0" w:space="0" w:color="auto" w:frame="1"/>
                  </w:rPr>
                  <w:br/>
                </w:r>
                <w:r w:rsidRPr="0002360A">
                  <w:rPr>
                    <w:rFonts w:ascii="Apple Color Emoji" w:hAnsi="Apple Color Emoji" w:cs="Apple Color Emoji"/>
                    <w:szCs w:val="24"/>
                    <w:shd w:val="clear" w:color="auto" w:fill="FFFFFF"/>
                  </w:rPr>
                  <w:t>👉</w:t>
                </w:r>
                <w:r w:rsidRPr="0002360A">
                  <w:rPr>
                    <w:rFonts w:ascii="Calibri" w:hAnsi="Calibri" w:cs="Calibri"/>
                    <w:szCs w:val="24"/>
                    <w:shd w:val="clear" w:color="auto" w:fill="FFFFFF"/>
                  </w:rPr>
                  <w:t> Unfair dismissal (22%)</w:t>
                </w:r>
                <w:r w:rsidRPr="0002360A">
                  <w:rPr>
                    <w:rFonts w:ascii="Calibri" w:hAnsi="Calibri" w:cs="Calibri"/>
                    <w:szCs w:val="24"/>
                    <w:bdr w:val="none" w:sz="0" w:space="0" w:color="auto" w:frame="1"/>
                  </w:rPr>
                  <w:br/>
                </w:r>
                <w:r w:rsidRPr="0002360A">
                  <w:rPr>
                    <w:rFonts w:ascii="Apple Color Emoji" w:hAnsi="Apple Color Emoji" w:cs="Apple Color Emoji"/>
                    <w:szCs w:val="24"/>
                    <w:shd w:val="clear" w:color="auto" w:fill="FFFFFF"/>
                  </w:rPr>
                  <w:t>👉</w:t>
                </w:r>
                <w:r w:rsidRPr="0002360A">
                  <w:rPr>
                    <w:rFonts w:ascii="Calibri" w:hAnsi="Calibri" w:cs="Calibri"/>
                    <w:szCs w:val="24"/>
                    <w:shd w:val="clear" w:color="auto" w:fill="FFFFFF"/>
                  </w:rPr>
                  <w:t> Breach of contract (14%)</w:t>
                </w:r>
                <w:r w:rsidRPr="0002360A">
                  <w:rPr>
                    <w:rFonts w:ascii="Calibri" w:hAnsi="Calibri" w:cs="Calibri"/>
                    <w:szCs w:val="24"/>
                    <w:bdr w:val="none" w:sz="0" w:space="0" w:color="auto" w:frame="1"/>
                  </w:rPr>
                  <w:br/>
                </w:r>
                <w:r w:rsidRPr="0002360A">
                  <w:rPr>
                    <w:rFonts w:ascii="Apple Color Emoji" w:hAnsi="Apple Color Emoji" w:cs="Apple Color Emoji"/>
                    <w:szCs w:val="24"/>
                    <w:shd w:val="clear" w:color="auto" w:fill="FFFFFF"/>
                  </w:rPr>
                  <w:t>👉</w:t>
                </w:r>
                <w:r w:rsidRPr="0002360A">
                  <w:rPr>
                    <w:rFonts w:ascii="Calibri" w:hAnsi="Calibri" w:cs="Calibri"/>
                    <w:szCs w:val="24"/>
                    <w:shd w:val="clear" w:color="auto" w:fill="FFFFFF"/>
                  </w:rPr>
                  <w:t> Disability discrimination (13%) —&gt; 28% rise in the last quarter alone</w:t>
                </w:r>
                <w:r w:rsidRPr="0002360A">
                  <w:rPr>
                    <w:rFonts w:ascii="Calibri" w:hAnsi="Calibri" w:cs="Calibri"/>
                    <w:szCs w:val="24"/>
                    <w:bdr w:val="none" w:sz="0" w:space="0" w:color="auto" w:frame="1"/>
                  </w:rPr>
                  <w:br/>
                </w:r>
                <w:r w:rsidRPr="0002360A">
                  <w:rPr>
                    <w:rFonts w:ascii="Calibri" w:hAnsi="Calibri" w:cs="Calibri"/>
                    <w:szCs w:val="24"/>
                    <w:bdr w:val="none" w:sz="0" w:space="0" w:color="auto" w:frame="1"/>
                  </w:rPr>
                  <w:br/>
                </w:r>
                <w:r w:rsidRPr="0002360A">
                  <w:rPr>
                    <w:rFonts w:ascii="Calibri" w:hAnsi="Calibri" w:cs="Calibri"/>
                    <w:szCs w:val="24"/>
                    <w:shd w:val="clear" w:color="auto" w:fill="FFFFFF"/>
                  </w:rPr>
                  <w:t>These figures, alongside the continued progression of the Employment Rights Bill, have sparked calls for the Government to intervene and provide support to the employment tribunal system before the situation worsens.</w:t>
                </w:r>
                <w:r w:rsidRPr="0002360A">
                  <w:rPr>
                    <w:rFonts w:ascii="Calibri" w:hAnsi="Calibri" w:cs="Calibri"/>
                    <w:szCs w:val="24"/>
                    <w:bdr w:val="none" w:sz="0" w:space="0" w:color="auto" w:frame="1"/>
                  </w:rPr>
                  <w:br/>
                </w:r>
                <w:r w:rsidRPr="0002360A">
                  <w:rPr>
                    <w:rFonts w:ascii="Calibri" w:hAnsi="Calibri" w:cs="Calibri"/>
                    <w:szCs w:val="24"/>
                    <w:bdr w:val="none" w:sz="0" w:space="0" w:color="auto" w:frame="1"/>
                  </w:rPr>
                  <w:br/>
                </w:r>
                <w:r w:rsidRPr="0002360A">
                  <w:rPr>
                    <w:rFonts w:ascii="Calibri" w:hAnsi="Calibri" w:cs="Calibri"/>
                    <w:szCs w:val="24"/>
                    <w:shd w:val="clear" w:color="auto" w:fill="FFFFFF"/>
                  </w:rPr>
                  <w:t>Consideration must also be made over the proposed changes in the Employment Rights Bill, especially day one rights to raise a claim at an employment tribunal amongst many other changes.</w:t>
                </w:r>
              </w:p>
              <w:p w14:paraId="6999602C" w14:textId="11B2CFE7" w:rsidR="00111139" w:rsidRDefault="0002360A" w:rsidP="0002360A">
                <w:pPr>
                  <w:jc w:val="center"/>
                  <w:rPr>
                    <w:rFonts w:ascii="Calibri" w:hAnsi="Calibri" w:cs="Calibri"/>
                  </w:rPr>
                </w:pPr>
                <w:r>
                  <w:rPr>
                    <w:noProof/>
                  </w:rPr>
                  <w:drawing>
                    <wp:inline distT="0" distB="0" distL="0" distR="0" wp14:anchorId="13DE93D5" wp14:editId="60D6A2A0">
                      <wp:extent cx="5640252" cy="1600200"/>
                      <wp:effectExtent l="0" t="0" r="0" b="0"/>
                      <wp:docPr id="1434111661" name="Picture 23" descr="A sign on a 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569128" name="Picture 23" descr="A sign on a door&#10;&#10;Description automatically generated"/>
                              <pic:cNvPicPr/>
                            </pic:nvPicPr>
                            <pic:blipFill>
                              <a:blip r:embed="rId26">
                                <a:extLst>
                                  <a:ext uri="{28A0092B-C50C-407E-A947-70E740481C1C}">
                                    <a14:useLocalDpi xmlns:a14="http://schemas.microsoft.com/office/drawing/2010/main" val="0"/>
                                  </a:ext>
                                </a:extLst>
                              </a:blip>
                              <a:stretch>
                                <a:fillRect/>
                              </a:stretch>
                            </pic:blipFill>
                            <pic:spPr>
                              <a:xfrm>
                                <a:off x="0" y="0"/>
                                <a:ext cx="5704283" cy="1618366"/>
                              </a:xfrm>
                              <a:prstGeom prst="rect">
                                <a:avLst/>
                              </a:prstGeom>
                            </pic:spPr>
                          </pic:pic>
                        </a:graphicData>
                      </a:graphic>
                    </wp:inline>
                  </w:drawing>
                </w:r>
              </w:p>
              <w:p w14:paraId="33604077" w14:textId="79205533" w:rsidR="0002360A" w:rsidRPr="00EB365D" w:rsidRDefault="0002360A" w:rsidP="0002360A">
                <w:pPr>
                  <w:rPr>
                    <w:rFonts w:ascii="Calibri" w:hAnsi="Calibri" w:cs="Calibri"/>
                  </w:rPr>
                </w:pPr>
                <w:r w:rsidRPr="00EB365D">
                  <w:rPr>
                    <w:rFonts w:ascii="Calibri" w:hAnsi="Calibri" w:cs="Calibri"/>
                  </w:rPr>
                  <w:t xml:space="preserve">It has been </w:t>
                </w:r>
                <w:r>
                  <w:rPr>
                    <w:rFonts w:ascii="Calibri" w:hAnsi="Calibri" w:cs="Calibri"/>
                  </w:rPr>
                  <w:t>understood</w:t>
                </w:r>
                <w:r w:rsidRPr="00EB365D">
                  <w:rPr>
                    <w:rFonts w:ascii="Calibri" w:hAnsi="Calibri" w:cs="Calibri"/>
                  </w:rPr>
                  <w:t xml:space="preserve"> that the government plan to introduce new employment laws that will give employees more rights.  One of these proposals appears to be that employees will be able to make a claim at an employment tribunal from day one of their employment</w:t>
                </w:r>
                <w:r>
                  <w:rPr>
                    <w:rFonts w:ascii="Calibri" w:hAnsi="Calibri" w:cs="Calibri"/>
                  </w:rPr>
                  <w:t xml:space="preserve"> (they currently need 2 years’ service for an unfair dismissal claim)</w:t>
                </w:r>
                <w:r w:rsidRPr="00EB365D">
                  <w:rPr>
                    <w:rFonts w:ascii="Calibri" w:hAnsi="Calibri" w:cs="Calibri"/>
                  </w:rPr>
                  <w:t>.</w:t>
                </w:r>
              </w:p>
              <w:p w14:paraId="267D742F" w14:textId="79883DCD" w:rsidR="0002360A" w:rsidRPr="00EB365D" w:rsidRDefault="0002360A" w:rsidP="0002360A">
                <w:pPr>
                  <w:rPr>
                    <w:rFonts w:ascii="Calibri" w:hAnsi="Calibri" w:cs="Calibri"/>
                  </w:rPr>
                </w:pPr>
                <w:r w:rsidRPr="00EB365D">
                  <w:rPr>
                    <w:rFonts w:ascii="Calibri" w:hAnsi="Calibri" w:cs="Calibri"/>
                  </w:rPr>
                  <w:t xml:space="preserve">It has been </w:t>
                </w:r>
                <w:proofErr w:type="spellStart"/>
                <w:r w:rsidRPr="00EB365D">
                  <w:rPr>
                    <w:rFonts w:ascii="Calibri" w:hAnsi="Calibri" w:cs="Calibri"/>
                  </w:rPr>
                  <w:t>rumoured</w:t>
                </w:r>
                <w:proofErr w:type="spellEnd"/>
                <w:r w:rsidRPr="00EB365D">
                  <w:rPr>
                    <w:rFonts w:ascii="Calibri" w:hAnsi="Calibri" w:cs="Calibri"/>
                  </w:rPr>
                  <w:t xml:space="preserve"> as well that employees will be able to request a 4-day </w:t>
                </w:r>
                <w:r>
                  <w:rPr>
                    <w:rFonts w:ascii="Calibri" w:hAnsi="Calibri" w:cs="Calibri"/>
                  </w:rPr>
                  <w:t xml:space="preserve">working </w:t>
                </w:r>
                <w:r w:rsidRPr="00EB365D">
                  <w:rPr>
                    <w:rFonts w:ascii="Calibri" w:hAnsi="Calibri" w:cs="Calibri"/>
                  </w:rPr>
                  <w:t>week.</w:t>
                </w:r>
              </w:p>
              <w:p w14:paraId="42F0C988" w14:textId="7AB7D2D6" w:rsidR="0002360A" w:rsidRPr="00EB365D" w:rsidRDefault="0002360A" w:rsidP="0002360A">
                <w:pPr>
                  <w:rPr>
                    <w:rFonts w:ascii="Calibri" w:hAnsi="Calibri" w:cs="Calibri"/>
                  </w:rPr>
                </w:pPr>
                <w:r w:rsidRPr="00EB365D">
                  <w:rPr>
                    <w:rFonts w:ascii="Calibri" w:hAnsi="Calibri" w:cs="Calibri"/>
                  </w:rPr>
                  <w:t>Employees can already apply for Flexible Working from day one of their employment.</w:t>
                </w:r>
              </w:p>
              <w:p w14:paraId="2A7047BD" w14:textId="77777777" w:rsidR="0002360A" w:rsidRPr="00EB365D" w:rsidRDefault="0002360A" w:rsidP="0002360A">
                <w:pPr>
                  <w:rPr>
                    <w:rFonts w:ascii="Calibri" w:hAnsi="Calibri" w:cs="Calibri"/>
                  </w:rPr>
                </w:pPr>
                <w:r w:rsidRPr="00EB365D">
                  <w:rPr>
                    <w:rFonts w:ascii="Calibri" w:hAnsi="Calibri" w:cs="Calibri"/>
                  </w:rPr>
                  <w:t>Therefore, with these changes we believe that it has never been more important for employers to protect themselves from these types of claims.  There has been a marked increase in both Unfair Dismissal and Discrimination claims made by employees to the employment tribunals.</w:t>
                </w:r>
              </w:p>
              <w:p w14:paraId="7DC69465" w14:textId="2407E432" w:rsidR="0002360A" w:rsidRPr="00EB365D" w:rsidRDefault="0002360A" w:rsidP="0002360A">
                <w:pPr>
                  <w:rPr>
                    <w:rFonts w:ascii="Calibri" w:hAnsi="Calibri" w:cs="Calibri"/>
                  </w:rPr>
                </w:pPr>
                <w:r w:rsidRPr="00EB365D">
                  <w:rPr>
                    <w:rFonts w:ascii="Calibri" w:hAnsi="Calibri" w:cs="Calibri"/>
                  </w:rPr>
                  <w:t xml:space="preserve">Many employers decide that it is more cost effective to settle tribunal claims due to the cost of defending them due to the legal fees that can be incurred alongside the fact that they could lose the case </w:t>
                </w:r>
                <w:proofErr w:type="gramStart"/>
                <w:r w:rsidRPr="00EB365D">
                  <w:rPr>
                    <w:rFonts w:ascii="Calibri" w:hAnsi="Calibri" w:cs="Calibri"/>
                  </w:rPr>
                  <w:t>and also</w:t>
                </w:r>
                <w:proofErr w:type="gramEnd"/>
                <w:r w:rsidRPr="00EB365D">
                  <w:rPr>
                    <w:rFonts w:ascii="Calibri" w:hAnsi="Calibri" w:cs="Calibri"/>
                  </w:rPr>
                  <w:t xml:space="preserve"> need to meet the costs of any award made against them.</w:t>
                </w:r>
              </w:p>
              <w:p w14:paraId="67C48667" w14:textId="4F6D028E" w:rsidR="0002360A" w:rsidRPr="00EB365D" w:rsidRDefault="0002360A" w:rsidP="0002360A">
                <w:pPr>
                  <w:rPr>
                    <w:rFonts w:ascii="Calibri" w:hAnsi="Calibri" w:cs="Calibri"/>
                  </w:rPr>
                </w:pPr>
                <w:r w:rsidRPr="00EB365D">
                  <w:rPr>
                    <w:rFonts w:ascii="Calibri" w:hAnsi="Calibri" w:cs="Calibri"/>
                  </w:rPr>
                  <w:t>We have partnered with Albion Insurance to offer our client</w:t>
                </w:r>
                <w:r>
                  <w:rPr>
                    <w:rFonts w:ascii="Calibri" w:hAnsi="Calibri" w:cs="Calibri"/>
                  </w:rPr>
                  <w:t>s a</w:t>
                </w:r>
                <w:r w:rsidRPr="00EB365D">
                  <w:rPr>
                    <w:rFonts w:ascii="Calibri" w:hAnsi="Calibri" w:cs="Calibri"/>
                  </w:rPr>
                  <w:t xml:space="preserve"> </w:t>
                </w:r>
                <w:r w:rsidRPr="00E822B3">
                  <w:rPr>
                    <w:rFonts w:ascii="Calibri" w:hAnsi="Calibri" w:cs="Calibri"/>
                    <w:b/>
                    <w:bCs/>
                  </w:rPr>
                  <w:t>comprehensive legal expense insurance</w:t>
                </w:r>
                <w:r w:rsidRPr="00EB365D">
                  <w:rPr>
                    <w:rFonts w:ascii="Calibri" w:hAnsi="Calibri" w:cs="Calibri"/>
                  </w:rPr>
                  <w:t>.  This insurance will protect your business against</w:t>
                </w:r>
                <w:r>
                  <w:rPr>
                    <w:rFonts w:ascii="Calibri" w:hAnsi="Calibri" w:cs="Calibri"/>
                  </w:rPr>
                  <w:t>-</w:t>
                </w:r>
                <w:r w:rsidRPr="00EB365D">
                  <w:rPr>
                    <w:rFonts w:ascii="Calibri" w:hAnsi="Calibri" w:cs="Calibri"/>
                  </w:rPr>
                  <w:t xml:space="preserve"> </w:t>
                </w:r>
              </w:p>
              <w:p w14:paraId="79651DB1" w14:textId="77777777" w:rsidR="0002360A" w:rsidRPr="00EB365D" w:rsidRDefault="0002360A" w:rsidP="0002360A">
                <w:pPr>
                  <w:pStyle w:val="ListParagraph"/>
                  <w:numPr>
                    <w:ilvl w:val="0"/>
                    <w:numId w:val="15"/>
                  </w:numPr>
                  <w:spacing w:after="160" w:line="278" w:lineRule="auto"/>
                  <w:rPr>
                    <w:rFonts w:ascii="Calibri" w:hAnsi="Calibri" w:cs="Calibri"/>
                  </w:rPr>
                </w:pPr>
                <w:r w:rsidRPr="00EB365D">
                  <w:rPr>
                    <w:rFonts w:ascii="Calibri" w:hAnsi="Calibri" w:cs="Calibri"/>
                  </w:rPr>
                  <w:t xml:space="preserve">the cost of employment tribunals. </w:t>
                </w:r>
              </w:p>
              <w:p w14:paraId="37310E4E" w14:textId="77777777" w:rsidR="0002360A" w:rsidRPr="00EB365D" w:rsidRDefault="0002360A" w:rsidP="0002360A">
                <w:pPr>
                  <w:pStyle w:val="ListParagraph"/>
                  <w:numPr>
                    <w:ilvl w:val="0"/>
                    <w:numId w:val="15"/>
                  </w:numPr>
                  <w:spacing w:after="160" w:line="278" w:lineRule="auto"/>
                  <w:rPr>
                    <w:rFonts w:ascii="Calibri" w:hAnsi="Calibri" w:cs="Calibri"/>
                  </w:rPr>
                </w:pPr>
                <w:r w:rsidRPr="00EB365D">
                  <w:rPr>
                    <w:rFonts w:ascii="Calibri" w:hAnsi="Calibri" w:cs="Calibri"/>
                  </w:rPr>
                  <w:t xml:space="preserve">legal fees. </w:t>
                </w:r>
              </w:p>
              <w:p w14:paraId="6FFE9BAD" w14:textId="77777777" w:rsidR="0002360A" w:rsidRPr="00EB365D" w:rsidRDefault="0002360A" w:rsidP="0002360A">
                <w:pPr>
                  <w:pStyle w:val="ListParagraph"/>
                  <w:numPr>
                    <w:ilvl w:val="0"/>
                    <w:numId w:val="15"/>
                  </w:numPr>
                  <w:spacing w:after="160" w:line="278" w:lineRule="auto"/>
                  <w:rPr>
                    <w:rFonts w:ascii="Calibri" w:hAnsi="Calibri" w:cs="Calibri"/>
                  </w:rPr>
                </w:pPr>
                <w:r>
                  <w:rPr>
                    <w:rFonts w:ascii="Calibri" w:hAnsi="Calibri" w:cs="Calibri"/>
                  </w:rPr>
                  <w:t>s</w:t>
                </w:r>
                <w:r w:rsidRPr="00EB365D">
                  <w:rPr>
                    <w:rFonts w:ascii="Calibri" w:hAnsi="Calibri" w:cs="Calibri"/>
                  </w:rPr>
                  <w:t xml:space="preserve">ettlements. and </w:t>
                </w:r>
              </w:p>
              <w:p w14:paraId="15A737C8" w14:textId="77777777" w:rsidR="0002360A" w:rsidRPr="00EB365D" w:rsidRDefault="0002360A" w:rsidP="0002360A">
                <w:pPr>
                  <w:pStyle w:val="ListParagraph"/>
                  <w:numPr>
                    <w:ilvl w:val="0"/>
                    <w:numId w:val="15"/>
                  </w:numPr>
                  <w:spacing w:after="160" w:line="278" w:lineRule="auto"/>
                  <w:rPr>
                    <w:rFonts w:ascii="Calibri" w:hAnsi="Calibri" w:cs="Calibri"/>
                    <w:b/>
                    <w:bCs/>
                  </w:rPr>
                </w:pPr>
                <w:r>
                  <w:rPr>
                    <w:rFonts w:ascii="Calibri" w:hAnsi="Calibri" w:cs="Calibri"/>
                  </w:rPr>
                  <w:t xml:space="preserve">tribunal </w:t>
                </w:r>
                <w:r w:rsidRPr="00EB365D">
                  <w:rPr>
                    <w:rFonts w:ascii="Calibri" w:hAnsi="Calibri" w:cs="Calibri"/>
                  </w:rPr>
                  <w:t>awards.</w:t>
                </w:r>
              </w:p>
              <w:p w14:paraId="62EE0DAA" w14:textId="5DCA0723" w:rsidR="0002360A" w:rsidRPr="0002360A" w:rsidRDefault="0002360A" w:rsidP="00111139">
                <w:pPr>
                  <w:rPr>
                    <w:rFonts w:ascii="Calibri" w:hAnsi="Calibri" w:cs="Calibri"/>
                  </w:rPr>
                </w:pPr>
                <w:r w:rsidRPr="0071205C">
                  <w:rPr>
                    <w:rFonts w:ascii="Calibri" w:hAnsi="Calibri" w:cs="Calibri"/>
                  </w:rPr>
                  <w:t>Our</w:t>
                </w:r>
                <w:r w:rsidRPr="003F163C">
                  <w:rPr>
                    <w:rFonts w:ascii="Calibri" w:hAnsi="Calibri" w:cs="Calibri"/>
                  </w:rPr>
                  <w:t xml:space="preserve"> Employment Protection Scheme is an important component for </w:t>
                </w:r>
                <w:r w:rsidRPr="0071205C">
                  <w:rPr>
                    <w:rFonts w:ascii="Calibri" w:hAnsi="Calibri" w:cs="Calibri"/>
                  </w:rPr>
                  <w:t>us</w:t>
                </w:r>
                <w:r w:rsidRPr="003F163C">
                  <w:rPr>
                    <w:rFonts w:ascii="Calibri" w:hAnsi="Calibri" w:cs="Calibri"/>
                  </w:rPr>
                  <w:t xml:space="preserve"> to </w:t>
                </w:r>
                <w:r w:rsidRPr="0071205C">
                  <w:rPr>
                    <w:rFonts w:ascii="Calibri" w:hAnsi="Calibri" w:cs="Calibri"/>
                  </w:rPr>
                  <w:t xml:space="preserve">help </w:t>
                </w:r>
                <w:r w:rsidRPr="003F163C">
                  <w:rPr>
                    <w:rFonts w:ascii="Calibri" w:hAnsi="Calibri" w:cs="Calibri"/>
                  </w:rPr>
                  <w:t xml:space="preserve">protect </w:t>
                </w:r>
                <w:r w:rsidRPr="0071205C">
                  <w:rPr>
                    <w:rFonts w:ascii="Calibri" w:hAnsi="Calibri" w:cs="Calibri"/>
                  </w:rPr>
                  <w:t xml:space="preserve">our </w:t>
                </w:r>
                <w:r w:rsidRPr="003F163C">
                  <w:rPr>
                    <w:rFonts w:ascii="Calibri" w:hAnsi="Calibri" w:cs="Calibri"/>
                  </w:rPr>
                  <w:t xml:space="preserve">clients </w:t>
                </w:r>
              </w:p>
              <w:p w14:paraId="3B76444C" w14:textId="6871704C" w:rsidR="00111139" w:rsidRDefault="0002360A" w:rsidP="00111139">
                <w:pPr>
                  <w:rPr>
                    <w:rFonts w:ascii="Calibri" w:hAnsi="Calibri" w:cs="Calibri"/>
                  </w:rPr>
                </w:pPr>
                <w:r w:rsidRPr="0002360A">
                  <w:rPr>
                    <w:rFonts w:ascii="Calibri" w:hAnsi="Calibri" w:cs="Calibri"/>
                    <w:szCs w:val="24"/>
                    <w:shd w:val="clear" w:color="auto" w:fill="FFFFFF"/>
                  </w:rPr>
                  <w:t>We can support you with our business insurance cover call us on 07375 097443 or e-mail</w:t>
                </w:r>
                <w:r w:rsidRPr="0002360A">
                  <w:rPr>
                    <w:rStyle w:val="white-space-pre"/>
                    <w:rFonts w:ascii="Calibri" w:hAnsi="Calibri" w:cs="Calibri"/>
                    <w:szCs w:val="24"/>
                    <w:bdr w:val="none" w:sz="0" w:space="0" w:color="auto" w:frame="1"/>
                  </w:rPr>
                  <w:t xml:space="preserve"> </w:t>
                </w:r>
                <w:hyperlink r:id="rId27" w:tgtFrame="_self" w:history="1">
                  <w:r w:rsidRPr="0002360A">
                    <w:rPr>
                      <w:rStyle w:val="Hyperlink"/>
                      <w:rFonts w:ascii="Calibri" w:hAnsi="Calibri" w:cs="Calibri"/>
                      <w:b/>
                      <w:bCs/>
                      <w:color w:val="0A66C2"/>
                      <w:szCs w:val="24"/>
                      <w:bdr w:val="none" w:sz="0" w:space="0" w:color="auto" w:frame="1"/>
                    </w:rPr>
                    <w:t>enquiries@lbjconsultants.co.uk</w:t>
                  </w:r>
                </w:hyperlink>
                <w:r w:rsidRPr="0002360A">
                  <w:rPr>
                    <w:rStyle w:val="white-space-pre"/>
                    <w:rFonts w:ascii="Calibri" w:hAnsi="Calibri" w:cs="Calibri"/>
                    <w:szCs w:val="24"/>
                    <w:bdr w:val="none" w:sz="0" w:space="0" w:color="auto" w:frame="1"/>
                  </w:rPr>
                  <w:t xml:space="preserve"> </w:t>
                </w:r>
                <w:r w:rsidRPr="0002360A">
                  <w:rPr>
                    <w:rFonts w:ascii="Calibri" w:hAnsi="Calibri" w:cs="Calibri"/>
                    <w:szCs w:val="24"/>
                    <w:shd w:val="clear" w:color="auto" w:fill="FFFFFF"/>
                  </w:rPr>
                  <w:t>to arrange an appointment.</w:t>
                </w:r>
              </w:p>
              <w:p w14:paraId="3A79CCDD" w14:textId="70138105" w:rsidR="00E7662D" w:rsidRPr="00596A9A" w:rsidRDefault="00000000" w:rsidP="0002360A">
                <w:pPr>
                  <w:pStyle w:val="PhotoCaption"/>
                  <w:rPr>
                    <w:rFonts w:ascii="Calibri" w:hAnsi="Calibri" w:cs="Calibri"/>
                    <w:sz w:val="32"/>
                    <w:szCs w:val="32"/>
                  </w:rPr>
                </w:pPr>
              </w:p>
            </w:sdtContent>
          </w:sdt>
        </w:tc>
      </w:tr>
      <w:tr w:rsidR="005F4830" w:rsidRPr="007212EC" w14:paraId="4AD3D9A3" w14:textId="77777777" w:rsidTr="005F48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0"/>
        </w:trPr>
        <w:tc>
          <w:tcPr>
            <w:tcW w:w="2499" w:type="dxa"/>
            <w:tcMar>
              <w:top w:w="144" w:type="dxa"/>
              <w:left w:w="115" w:type="dxa"/>
              <w:right w:w="216" w:type="dxa"/>
            </w:tcMar>
          </w:tcPr>
          <w:p w14:paraId="0AB5D51F" w14:textId="14B9A51C" w:rsidR="005F4830" w:rsidRDefault="005F4830" w:rsidP="005F4830">
            <w:pPr>
              <w:pStyle w:val="NoSpacing"/>
              <w:rPr>
                <w:noProof/>
              </w:rPr>
            </w:pPr>
          </w:p>
          <w:p w14:paraId="7CBDBBC2" w14:textId="3C4E5AA4" w:rsidR="005F4830" w:rsidRPr="007212EC" w:rsidRDefault="00000000" w:rsidP="005F4830">
            <w:pPr>
              <w:pStyle w:val="NoSpacing"/>
              <w:rPr>
                <w:noProof/>
              </w:rPr>
            </w:pPr>
            <w:sdt>
              <w:sdtPr>
                <w:rPr>
                  <w:bCs/>
                </w:rPr>
                <w:id w:val="-2064791936"/>
                <w:placeholder>
                  <w:docPart w:val="C48853E49230482998AC0A9FB1B3F2B6"/>
                </w:placeholder>
                <w15:appearance w15:val="hidden"/>
              </w:sdtPr>
              <w:sdtContent>
                <w:r w:rsidR="005A6E5F">
                  <w:rPr>
                    <w:noProof/>
                  </w:rPr>
                  <w:drawing>
                    <wp:inline distT="0" distB="0" distL="0" distR="0" wp14:anchorId="24F82CC2" wp14:editId="434BA144">
                      <wp:extent cx="1294765" cy="1019175"/>
                      <wp:effectExtent l="0" t="0" r="635" b="0"/>
                      <wp:docPr id="1867476621" name="Picture 18" descr="A red book with gol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476621" name="Picture 18" descr="A red book with gold text&#10;&#10;Description automatically generated"/>
                              <pic:cNvPicPr/>
                            </pic:nvPicPr>
                            <pic:blipFill>
                              <a:blip r:embed="rId28">
                                <a:extLst>
                                  <a:ext uri="{28A0092B-C50C-407E-A947-70E740481C1C}">
                                    <a14:useLocalDpi xmlns:a14="http://schemas.microsoft.com/office/drawing/2010/main" val="0"/>
                                  </a:ext>
                                </a:extLst>
                              </a:blip>
                              <a:stretch>
                                <a:fillRect/>
                              </a:stretch>
                            </pic:blipFill>
                            <pic:spPr>
                              <a:xfrm>
                                <a:off x="0" y="0"/>
                                <a:ext cx="1338303" cy="1053446"/>
                              </a:xfrm>
                              <a:prstGeom prst="rect">
                                <a:avLst/>
                              </a:prstGeom>
                            </pic:spPr>
                          </pic:pic>
                        </a:graphicData>
                      </a:graphic>
                    </wp:inline>
                  </w:drawing>
                </w:r>
              </w:sdtContent>
            </w:sdt>
          </w:p>
        </w:tc>
        <w:sdt>
          <w:sdtPr>
            <w:id w:val="-870917369"/>
            <w:placeholder>
              <w:docPart w:val="A935FFCC8BEC471A871F36B2B1759523"/>
            </w:placeholder>
            <w15:appearance w15:val="hidden"/>
          </w:sdtPr>
          <w:sdtContent>
            <w:tc>
              <w:tcPr>
                <w:tcW w:w="3981" w:type="dxa"/>
                <w:gridSpan w:val="4"/>
                <w:tcMar>
                  <w:top w:w="144" w:type="dxa"/>
                </w:tcMar>
              </w:tcPr>
              <w:p w14:paraId="4E55D343" w14:textId="4D9694B2" w:rsidR="005A6E5F" w:rsidRDefault="005A6E5F" w:rsidP="005F4830">
                <w:pPr>
                  <w:spacing w:after="0"/>
                </w:pPr>
              </w:p>
              <w:p w14:paraId="5809521B" w14:textId="77777777" w:rsidR="005A6E5F" w:rsidRDefault="005A6E5F" w:rsidP="005F4830">
                <w:pPr>
                  <w:spacing w:after="0"/>
                </w:pPr>
                <w:r>
                  <w:t>We now offer a full Health &amp; Safety support service with fully qualified Health &amp; Safety Consultant partner.</w:t>
                </w:r>
              </w:p>
              <w:p w14:paraId="20C6491E" w14:textId="77777777" w:rsidR="005A6E5F" w:rsidRDefault="005A6E5F" w:rsidP="005F4830">
                <w:pPr>
                  <w:spacing w:after="0"/>
                </w:pPr>
              </w:p>
              <w:p w14:paraId="15D8F5D8" w14:textId="31EA3646" w:rsidR="005F4830" w:rsidRPr="00725CB2" w:rsidRDefault="005A6E5F" w:rsidP="005F4830">
                <w:pPr>
                  <w:spacing w:after="0"/>
                </w:pPr>
                <w:r>
                  <w:t xml:space="preserve">Call us on 07375 097443 or e-mail </w:t>
                </w:r>
                <w:hyperlink r:id="rId29" w:history="1">
                  <w:r w:rsidRPr="00174CA6">
                    <w:rPr>
                      <w:rStyle w:val="Hyperlink"/>
                    </w:rPr>
                    <w:t>enquiries@lbjconsultants.co.uk</w:t>
                  </w:r>
                </w:hyperlink>
                <w:r>
                  <w:t xml:space="preserve"> for more details.</w:t>
                </w:r>
              </w:p>
            </w:tc>
          </w:sdtContent>
        </w:sdt>
        <w:tc>
          <w:tcPr>
            <w:tcW w:w="6480" w:type="dxa"/>
            <w:gridSpan w:val="5"/>
            <w:tcBorders>
              <w:bottom w:val="single" w:sz="12" w:space="0" w:color="auto"/>
            </w:tcBorders>
            <w:tcMar>
              <w:left w:w="216" w:type="dxa"/>
              <w:bottom w:w="0" w:type="dxa"/>
              <w:right w:w="115" w:type="dxa"/>
            </w:tcMar>
          </w:tcPr>
          <w:p w14:paraId="1805231E" w14:textId="77777777" w:rsidR="00596A9A" w:rsidRDefault="00596A9A" w:rsidP="00596A9A">
            <w:pPr>
              <w:pStyle w:val="PullQuote"/>
              <w:jc w:val="center"/>
              <w:rPr>
                <w:color w:val="000000" w:themeColor="text1"/>
              </w:rPr>
            </w:pPr>
            <w:r>
              <w:rPr>
                <w:color w:val="000000" w:themeColor="text1"/>
              </w:rPr>
              <w:t>LBJ Consultants</w:t>
            </w:r>
          </w:p>
          <w:p w14:paraId="2445B951" w14:textId="77777777" w:rsidR="005F4830" w:rsidRDefault="00596A9A" w:rsidP="00596A9A">
            <w:pPr>
              <w:jc w:val="center"/>
              <w:rPr>
                <w:color w:val="000000" w:themeColor="text1"/>
              </w:rPr>
            </w:pPr>
            <w:r>
              <w:rPr>
                <w:noProof/>
                <w:color w:val="000000" w:themeColor="text1"/>
              </w:rPr>
              <w:drawing>
                <wp:inline distT="0" distB="0" distL="0" distR="0" wp14:anchorId="313E840D" wp14:editId="465CB5C6">
                  <wp:extent cx="1384300" cy="878889"/>
                  <wp:effectExtent l="0" t="0" r="0" b="0"/>
                  <wp:docPr id="1441220612" name="Picture 1" descr="A blue seal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220612" name="Picture 1" descr="A blue seal with white text&#10;&#10;Description automatically generated"/>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398399" cy="887840"/>
                          </a:xfrm>
                          <a:prstGeom prst="rect">
                            <a:avLst/>
                          </a:prstGeom>
                        </pic:spPr>
                      </pic:pic>
                    </a:graphicData>
                  </a:graphic>
                </wp:inline>
              </w:drawing>
            </w:r>
          </w:p>
          <w:sdt>
            <w:sdtPr>
              <w:rPr>
                <w:color w:val="000000" w:themeColor="text1"/>
              </w:rPr>
              <w:id w:val="-205412264"/>
              <w:placeholder>
                <w:docPart w:val="D714524AF525E340B528C905E5D01642"/>
              </w:placeholder>
              <w15:appearance w15:val="hidden"/>
            </w:sdtPr>
            <w:sdtContent>
              <w:p w14:paraId="539F3FA9" w14:textId="329B8A97" w:rsidR="00596A9A" w:rsidRPr="00596A9A" w:rsidRDefault="00596A9A" w:rsidP="00596A9A">
                <w:pPr>
                  <w:pStyle w:val="PullQuote"/>
                  <w:jc w:val="center"/>
                  <w:rPr>
                    <w:color w:val="000000" w:themeColor="text1"/>
                    <w:sz w:val="10"/>
                    <w:szCs w:val="10"/>
                  </w:rPr>
                </w:pPr>
              </w:p>
              <w:p w14:paraId="1F5A151C" w14:textId="77777777" w:rsidR="00596A9A" w:rsidRPr="005A6E5F" w:rsidRDefault="00596A9A" w:rsidP="00596A9A">
                <w:pPr>
                  <w:pStyle w:val="PullQuote"/>
                  <w:jc w:val="center"/>
                  <w:rPr>
                    <w:color w:val="000000" w:themeColor="text1"/>
                    <w:sz w:val="10"/>
                    <w:szCs w:val="10"/>
                  </w:rPr>
                </w:pPr>
              </w:p>
              <w:p w14:paraId="5DE884B3" w14:textId="77777777" w:rsidR="00596A9A" w:rsidRPr="005A6E5F" w:rsidRDefault="00596A9A" w:rsidP="00596A9A">
                <w:pPr>
                  <w:pStyle w:val="PullQuote"/>
                  <w:jc w:val="center"/>
                  <w:rPr>
                    <w:color w:val="000000" w:themeColor="text1"/>
                    <w:sz w:val="32"/>
                    <w:szCs w:val="32"/>
                  </w:rPr>
                </w:pPr>
                <w:r w:rsidRPr="005A6E5F">
                  <w:rPr>
                    <w:color w:val="000000" w:themeColor="text1"/>
                    <w:sz w:val="32"/>
                    <w:szCs w:val="32"/>
                  </w:rPr>
                  <w:t>People for Business</w:t>
                </w:r>
                <w:r>
                  <w:rPr>
                    <w:color w:val="000000" w:themeColor="text1"/>
                    <w:sz w:val="32"/>
                    <w:szCs w:val="32"/>
                  </w:rPr>
                  <w:t xml:space="preserve"> - </w:t>
                </w:r>
                <w:r w:rsidRPr="005A6E5F">
                  <w:rPr>
                    <w:color w:val="000000" w:themeColor="text1"/>
                    <w:sz w:val="32"/>
                    <w:szCs w:val="32"/>
                  </w:rPr>
                  <w:t>Business for People</w:t>
                </w:r>
              </w:p>
            </w:sdtContent>
          </w:sdt>
          <w:p w14:paraId="3F5C1664" w14:textId="6A329301" w:rsidR="00596A9A" w:rsidRDefault="00596A9A" w:rsidP="00596A9A">
            <w:pPr>
              <w:rPr>
                <w:color w:val="000000" w:themeColor="text1"/>
              </w:rPr>
            </w:pPr>
          </w:p>
        </w:tc>
      </w:tr>
      <w:tr w:rsidR="005F4830" w:rsidRPr="007212EC" w14:paraId="2994E6F6" w14:textId="77777777" w:rsidTr="005F48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9"/>
        </w:trPr>
        <w:tc>
          <w:tcPr>
            <w:tcW w:w="5889" w:type="dxa"/>
            <w:gridSpan w:val="4"/>
            <w:tcBorders>
              <w:bottom w:val="thinThickSmallGap" w:sz="24" w:space="0" w:color="auto"/>
            </w:tcBorders>
            <w:tcMar>
              <w:left w:w="0" w:type="dxa"/>
              <w:bottom w:w="0" w:type="dxa"/>
              <w:right w:w="0" w:type="dxa"/>
            </w:tcMar>
          </w:tcPr>
          <w:p w14:paraId="3884AE0D" w14:textId="77777777" w:rsidR="005F4830" w:rsidRPr="007212EC" w:rsidRDefault="005F4830" w:rsidP="005F4830">
            <w:pPr>
              <w:pStyle w:val="NoSpacing"/>
            </w:pPr>
          </w:p>
        </w:tc>
        <w:tc>
          <w:tcPr>
            <w:tcW w:w="1162" w:type="dxa"/>
            <w:gridSpan w:val="2"/>
            <w:vMerge w:val="restart"/>
            <w:tcMar>
              <w:left w:w="115" w:type="dxa"/>
              <w:right w:w="115" w:type="dxa"/>
            </w:tcMar>
            <w:vAlign w:val="center"/>
          </w:tcPr>
          <w:p w14:paraId="5515F586" w14:textId="6CD332EE" w:rsidR="005F4830" w:rsidRPr="007212EC" w:rsidRDefault="005F4830" w:rsidP="005F4830">
            <w:pPr>
              <w:pStyle w:val="Footer"/>
            </w:pPr>
            <w:r w:rsidRPr="0010319C">
              <w:t>Page</w:t>
            </w:r>
            <w:r>
              <w:t xml:space="preserve"> </w:t>
            </w:r>
            <w:r w:rsidRPr="0010319C">
              <w:fldChar w:fldCharType="begin"/>
            </w:r>
            <w:r w:rsidRPr="0010319C">
              <w:instrText xml:space="preserve"> PAGE   \* MERGEFORMAT </w:instrText>
            </w:r>
            <w:r w:rsidRPr="0010319C">
              <w:fldChar w:fldCharType="separate"/>
            </w:r>
            <w:r w:rsidR="008951F3">
              <w:rPr>
                <w:noProof/>
              </w:rPr>
              <w:t>4</w:t>
            </w:r>
            <w:r w:rsidRPr="0010319C">
              <w:fldChar w:fldCharType="end"/>
            </w:r>
          </w:p>
        </w:tc>
        <w:tc>
          <w:tcPr>
            <w:tcW w:w="5909" w:type="dxa"/>
            <w:gridSpan w:val="4"/>
            <w:tcBorders>
              <w:left w:val="nil"/>
              <w:bottom w:val="thinThickSmallGap" w:sz="24" w:space="0" w:color="auto"/>
            </w:tcBorders>
            <w:tcMar>
              <w:left w:w="115" w:type="dxa"/>
              <w:right w:w="115" w:type="dxa"/>
            </w:tcMar>
          </w:tcPr>
          <w:p w14:paraId="4678F67D" w14:textId="77777777" w:rsidR="005F4830" w:rsidRPr="007212EC" w:rsidRDefault="005F4830" w:rsidP="005F4830">
            <w:pPr>
              <w:pStyle w:val="NoSpacing"/>
            </w:pPr>
          </w:p>
        </w:tc>
      </w:tr>
      <w:tr w:rsidR="005F4830" w:rsidRPr="007212EC" w14:paraId="49C3AD6F" w14:textId="77777777" w:rsidTr="005F48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889" w:type="dxa"/>
            <w:gridSpan w:val="4"/>
            <w:tcBorders>
              <w:top w:val="thinThickSmallGap" w:sz="24" w:space="0" w:color="auto"/>
            </w:tcBorders>
            <w:tcMar>
              <w:left w:w="0" w:type="dxa"/>
              <w:bottom w:w="0" w:type="dxa"/>
              <w:right w:w="0" w:type="dxa"/>
            </w:tcMar>
          </w:tcPr>
          <w:p w14:paraId="506D4521" w14:textId="77777777" w:rsidR="005F4830" w:rsidRPr="007212EC" w:rsidRDefault="005F4830" w:rsidP="005F4830">
            <w:pPr>
              <w:pStyle w:val="NoSpacing"/>
            </w:pPr>
          </w:p>
        </w:tc>
        <w:tc>
          <w:tcPr>
            <w:tcW w:w="1162" w:type="dxa"/>
            <w:gridSpan w:val="2"/>
            <w:vMerge/>
            <w:tcMar>
              <w:left w:w="115" w:type="dxa"/>
              <w:right w:w="115" w:type="dxa"/>
            </w:tcMar>
            <w:vAlign w:val="center"/>
          </w:tcPr>
          <w:p w14:paraId="0B01F40F" w14:textId="77777777" w:rsidR="005F4830" w:rsidRPr="007212EC" w:rsidRDefault="005F4830" w:rsidP="005F4830">
            <w:pPr>
              <w:pStyle w:val="NoSpacing"/>
            </w:pPr>
          </w:p>
        </w:tc>
        <w:tc>
          <w:tcPr>
            <w:tcW w:w="5909" w:type="dxa"/>
            <w:gridSpan w:val="4"/>
            <w:tcBorders>
              <w:top w:val="thinThickSmallGap" w:sz="24" w:space="0" w:color="auto"/>
              <w:left w:val="nil"/>
            </w:tcBorders>
            <w:tcMar>
              <w:left w:w="115" w:type="dxa"/>
              <w:right w:w="115" w:type="dxa"/>
            </w:tcMar>
          </w:tcPr>
          <w:p w14:paraId="64FC9A98" w14:textId="77777777" w:rsidR="005F4830" w:rsidRPr="007212EC" w:rsidRDefault="005F4830" w:rsidP="005F4830">
            <w:pPr>
              <w:pStyle w:val="NoSpacing"/>
            </w:pPr>
          </w:p>
        </w:tc>
      </w:tr>
    </w:tbl>
    <w:p w14:paraId="72E14A98" w14:textId="77777777" w:rsidR="00664133" w:rsidRPr="007212EC" w:rsidRDefault="00664133">
      <w:pPr>
        <w:rPr>
          <w:color w:val="000000" w:themeColor="text1"/>
        </w:rPr>
      </w:pPr>
    </w:p>
    <w:sectPr w:rsidR="00664133" w:rsidRPr="007212EC" w:rsidSect="00C11F17">
      <w:pgSz w:w="15840" w:h="24480" w:code="3"/>
      <w:pgMar w:top="1440" w:right="1440" w:bottom="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9A9A83" w14:textId="77777777" w:rsidR="00741FE4" w:rsidRDefault="00741FE4" w:rsidP="00554336">
      <w:pPr>
        <w:spacing w:after="0"/>
      </w:pPr>
      <w:r>
        <w:separator/>
      </w:r>
    </w:p>
  </w:endnote>
  <w:endnote w:type="continuationSeparator" w:id="0">
    <w:p w14:paraId="0AC472A6" w14:textId="77777777" w:rsidR="00741FE4" w:rsidRDefault="00741FE4" w:rsidP="005543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skerville Old Face">
    <w:panose1 w:val="02020602080505020303"/>
    <w:charset w:val="4D"/>
    <w:family w:val="roman"/>
    <w:pitch w:val="variable"/>
    <w:sig w:usb0="00000003" w:usb1="00000000" w:usb2="00000000" w:usb3="00000000" w:csb0="00000001" w:csb1="00000000"/>
  </w:font>
  <w:font w:name="Georgia Pro Black">
    <w:panose1 w:val="02040A02050405020203"/>
    <w:charset w:val="00"/>
    <w:family w:val="roman"/>
    <w:pitch w:val="variable"/>
    <w:sig w:usb0="800002AF" w:usb1="0000000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Founders Grotesk Condensed">
    <w:altName w:val="Cambria"/>
    <w:panose1 w:val="020B0604020202020204"/>
    <w:charset w:val="00"/>
    <w:family w:val="roman"/>
    <w:notTrueType/>
    <w:pitch w:val="default"/>
  </w:font>
  <w:font w:name="Georgia Pro">
    <w:panose1 w:val="02040502050405020303"/>
    <w:charset w:val="00"/>
    <w:family w:val="roman"/>
    <w:pitch w:val="variable"/>
    <w:sig w:usb0="800002AF" w:usb1="00000003" w:usb2="00000000" w:usb3="00000000" w:csb0="0000009F" w:csb1="00000000"/>
  </w:font>
  <w:font w:name="Apple Color Emoji">
    <w:panose1 w:val="00000000000000000000"/>
    <w:charset w:val="00"/>
    <w:family w:val="auto"/>
    <w:pitch w:val="variable"/>
    <w:sig w:usb0="00000003" w:usb1="18000000" w:usb2="14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A1EBD" w14:textId="77777777" w:rsidR="00741FE4" w:rsidRDefault="00741FE4" w:rsidP="00554336">
      <w:pPr>
        <w:spacing w:after="0"/>
      </w:pPr>
      <w:r>
        <w:separator/>
      </w:r>
    </w:p>
  </w:footnote>
  <w:footnote w:type="continuationSeparator" w:id="0">
    <w:p w14:paraId="26F3F2D7" w14:textId="77777777" w:rsidR="00741FE4" w:rsidRDefault="00741FE4" w:rsidP="0055433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D6841"/>
    <w:multiLevelType w:val="multilevel"/>
    <w:tmpl w:val="9B3841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23634"/>
    <w:multiLevelType w:val="multilevel"/>
    <w:tmpl w:val="40B85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6E4A4D"/>
    <w:multiLevelType w:val="multilevel"/>
    <w:tmpl w:val="6D2E0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79102F"/>
    <w:multiLevelType w:val="multilevel"/>
    <w:tmpl w:val="14F43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3A4FE1"/>
    <w:multiLevelType w:val="hybridMultilevel"/>
    <w:tmpl w:val="FCBC73F2"/>
    <w:lvl w:ilvl="0" w:tplc="F12A966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0830CF"/>
    <w:multiLevelType w:val="multilevel"/>
    <w:tmpl w:val="40B85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5A3B3B"/>
    <w:multiLevelType w:val="multilevel"/>
    <w:tmpl w:val="40B85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792442"/>
    <w:multiLevelType w:val="hybridMultilevel"/>
    <w:tmpl w:val="5268F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91714F"/>
    <w:multiLevelType w:val="multilevel"/>
    <w:tmpl w:val="40B85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0AD15C7"/>
    <w:multiLevelType w:val="hybridMultilevel"/>
    <w:tmpl w:val="4B42AB0E"/>
    <w:lvl w:ilvl="0" w:tplc="6DC6A8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74608F4"/>
    <w:multiLevelType w:val="hybridMultilevel"/>
    <w:tmpl w:val="DF6A918E"/>
    <w:lvl w:ilvl="0" w:tplc="49A014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39184182">
    <w:abstractNumId w:val="3"/>
  </w:num>
  <w:num w:numId="2" w16cid:durableId="708800062">
    <w:abstractNumId w:val="5"/>
  </w:num>
  <w:num w:numId="3" w16cid:durableId="1969973613">
    <w:abstractNumId w:val="9"/>
  </w:num>
  <w:num w:numId="4" w16cid:durableId="1284995110">
    <w:abstractNumId w:val="10"/>
  </w:num>
  <w:num w:numId="5" w16cid:durableId="2058431893">
    <w:abstractNumId w:val="4"/>
  </w:num>
  <w:num w:numId="6" w16cid:durableId="352078298">
    <w:abstractNumId w:val="5"/>
    <w:lvlOverride w:ilvl="0">
      <w:startOverride w:val="2"/>
    </w:lvlOverride>
  </w:num>
  <w:num w:numId="7" w16cid:durableId="311714648">
    <w:abstractNumId w:val="6"/>
  </w:num>
  <w:num w:numId="8" w16cid:durableId="1186216084">
    <w:abstractNumId w:val="5"/>
    <w:lvlOverride w:ilvl="0">
      <w:startOverride w:val="3"/>
    </w:lvlOverride>
  </w:num>
  <w:num w:numId="9" w16cid:durableId="1014068725">
    <w:abstractNumId w:val="8"/>
  </w:num>
  <w:num w:numId="10" w16cid:durableId="46337772">
    <w:abstractNumId w:val="5"/>
    <w:lvlOverride w:ilvl="0">
      <w:startOverride w:val="4"/>
    </w:lvlOverride>
  </w:num>
  <w:num w:numId="11" w16cid:durableId="1217813724">
    <w:abstractNumId w:val="5"/>
    <w:lvlOverride w:ilvl="0">
      <w:startOverride w:val="5"/>
    </w:lvlOverride>
  </w:num>
  <w:num w:numId="12" w16cid:durableId="954139551">
    <w:abstractNumId w:val="1"/>
  </w:num>
  <w:num w:numId="13" w16cid:durableId="891116474">
    <w:abstractNumId w:val="0"/>
  </w:num>
  <w:num w:numId="14" w16cid:durableId="1947813099">
    <w:abstractNumId w:val="2"/>
  </w:num>
  <w:num w:numId="15" w16cid:durableId="5871510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3D3"/>
    <w:rsid w:val="000064BF"/>
    <w:rsid w:val="000139C1"/>
    <w:rsid w:val="00015939"/>
    <w:rsid w:val="0001620C"/>
    <w:rsid w:val="0002360A"/>
    <w:rsid w:val="00052781"/>
    <w:rsid w:val="00061A8E"/>
    <w:rsid w:val="00067C53"/>
    <w:rsid w:val="000821C8"/>
    <w:rsid w:val="0008417E"/>
    <w:rsid w:val="00086C23"/>
    <w:rsid w:val="00093F55"/>
    <w:rsid w:val="000970C8"/>
    <w:rsid w:val="000979EA"/>
    <w:rsid w:val="000B08D7"/>
    <w:rsid w:val="000B7E70"/>
    <w:rsid w:val="000C05B8"/>
    <w:rsid w:val="000C4253"/>
    <w:rsid w:val="000C492C"/>
    <w:rsid w:val="000C63FC"/>
    <w:rsid w:val="000D1612"/>
    <w:rsid w:val="000E1912"/>
    <w:rsid w:val="000E3A15"/>
    <w:rsid w:val="000E410F"/>
    <w:rsid w:val="000E47DF"/>
    <w:rsid w:val="000E6E43"/>
    <w:rsid w:val="000E707E"/>
    <w:rsid w:val="000F13BE"/>
    <w:rsid w:val="000F3105"/>
    <w:rsid w:val="0010319C"/>
    <w:rsid w:val="001045C4"/>
    <w:rsid w:val="00111139"/>
    <w:rsid w:val="001119CD"/>
    <w:rsid w:val="00120383"/>
    <w:rsid w:val="00132404"/>
    <w:rsid w:val="00132CE5"/>
    <w:rsid w:val="00133D55"/>
    <w:rsid w:val="001432CC"/>
    <w:rsid w:val="001472EB"/>
    <w:rsid w:val="0015557C"/>
    <w:rsid w:val="00155BB5"/>
    <w:rsid w:val="001627B3"/>
    <w:rsid w:val="0017372B"/>
    <w:rsid w:val="00173FCF"/>
    <w:rsid w:val="00174B98"/>
    <w:rsid w:val="00175772"/>
    <w:rsid w:val="001958BA"/>
    <w:rsid w:val="00195C17"/>
    <w:rsid w:val="00196657"/>
    <w:rsid w:val="001A1751"/>
    <w:rsid w:val="001A5A0A"/>
    <w:rsid w:val="001A5C71"/>
    <w:rsid w:val="001B33D7"/>
    <w:rsid w:val="001B6EFF"/>
    <w:rsid w:val="001C50D0"/>
    <w:rsid w:val="001D517B"/>
    <w:rsid w:val="001D7797"/>
    <w:rsid w:val="001E28C1"/>
    <w:rsid w:val="001E3756"/>
    <w:rsid w:val="001F5567"/>
    <w:rsid w:val="001F62F5"/>
    <w:rsid w:val="001F657F"/>
    <w:rsid w:val="0020424D"/>
    <w:rsid w:val="002107A1"/>
    <w:rsid w:val="0021691D"/>
    <w:rsid w:val="00216B9C"/>
    <w:rsid w:val="00230183"/>
    <w:rsid w:val="0023286C"/>
    <w:rsid w:val="00237F02"/>
    <w:rsid w:val="002415DF"/>
    <w:rsid w:val="00244816"/>
    <w:rsid w:val="00246150"/>
    <w:rsid w:val="00266454"/>
    <w:rsid w:val="002746CA"/>
    <w:rsid w:val="00275735"/>
    <w:rsid w:val="002768F0"/>
    <w:rsid w:val="0028351F"/>
    <w:rsid w:val="00284C66"/>
    <w:rsid w:val="002942F9"/>
    <w:rsid w:val="002952C6"/>
    <w:rsid w:val="00296A3E"/>
    <w:rsid w:val="002A6AF8"/>
    <w:rsid w:val="002A76D9"/>
    <w:rsid w:val="002B1B93"/>
    <w:rsid w:val="002C46CD"/>
    <w:rsid w:val="002C4E97"/>
    <w:rsid w:val="002C59EE"/>
    <w:rsid w:val="002C712F"/>
    <w:rsid w:val="002E400F"/>
    <w:rsid w:val="00305529"/>
    <w:rsid w:val="00315FD9"/>
    <w:rsid w:val="0031609F"/>
    <w:rsid w:val="00323F8B"/>
    <w:rsid w:val="003256BA"/>
    <w:rsid w:val="0032737D"/>
    <w:rsid w:val="00327B96"/>
    <w:rsid w:val="00327F09"/>
    <w:rsid w:val="00331FF6"/>
    <w:rsid w:val="00333A87"/>
    <w:rsid w:val="00353DCE"/>
    <w:rsid w:val="00362C30"/>
    <w:rsid w:val="00362F69"/>
    <w:rsid w:val="00387D7F"/>
    <w:rsid w:val="003A2F2B"/>
    <w:rsid w:val="003B3B75"/>
    <w:rsid w:val="003C118D"/>
    <w:rsid w:val="003C148F"/>
    <w:rsid w:val="003C252E"/>
    <w:rsid w:val="003C4ACB"/>
    <w:rsid w:val="003C55A4"/>
    <w:rsid w:val="003D0908"/>
    <w:rsid w:val="003E0014"/>
    <w:rsid w:val="003E07AA"/>
    <w:rsid w:val="003E759E"/>
    <w:rsid w:val="003F4C0F"/>
    <w:rsid w:val="003F544A"/>
    <w:rsid w:val="00415A82"/>
    <w:rsid w:val="00420930"/>
    <w:rsid w:val="0043647B"/>
    <w:rsid w:val="004569B8"/>
    <w:rsid w:val="00460859"/>
    <w:rsid w:val="004831AD"/>
    <w:rsid w:val="004B4571"/>
    <w:rsid w:val="004C3DF2"/>
    <w:rsid w:val="004D1721"/>
    <w:rsid w:val="004D1817"/>
    <w:rsid w:val="004D33E8"/>
    <w:rsid w:val="004D4C02"/>
    <w:rsid w:val="004E63BA"/>
    <w:rsid w:val="004F281F"/>
    <w:rsid w:val="004F4C7A"/>
    <w:rsid w:val="004F5066"/>
    <w:rsid w:val="004F74DD"/>
    <w:rsid w:val="00502068"/>
    <w:rsid w:val="005056FC"/>
    <w:rsid w:val="00507968"/>
    <w:rsid w:val="00527FE0"/>
    <w:rsid w:val="0053085F"/>
    <w:rsid w:val="0053589F"/>
    <w:rsid w:val="0054348D"/>
    <w:rsid w:val="00543C35"/>
    <w:rsid w:val="005536C2"/>
    <w:rsid w:val="00554336"/>
    <w:rsid w:val="00566C26"/>
    <w:rsid w:val="005706B7"/>
    <w:rsid w:val="00575C13"/>
    <w:rsid w:val="00590DC3"/>
    <w:rsid w:val="005956D6"/>
    <w:rsid w:val="00596A9A"/>
    <w:rsid w:val="005A1800"/>
    <w:rsid w:val="005A6E5F"/>
    <w:rsid w:val="005A78B4"/>
    <w:rsid w:val="005B2D72"/>
    <w:rsid w:val="005B3643"/>
    <w:rsid w:val="005B7C41"/>
    <w:rsid w:val="005C502F"/>
    <w:rsid w:val="005E1B08"/>
    <w:rsid w:val="005E2DC0"/>
    <w:rsid w:val="005F2B1B"/>
    <w:rsid w:val="005F415C"/>
    <w:rsid w:val="005F4830"/>
    <w:rsid w:val="006169CB"/>
    <w:rsid w:val="006222D9"/>
    <w:rsid w:val="00622D79"/>
    <w:rsid w:val="00624F21"/>
    <w:rsid w:val="00630CF2"/>
    <w:rsid w:val="006608C8"/>
    <w:rsid w:val="00664133"/>
    <w:rsid w:val="00667FF3"/>
    <w:rsid w:val="006926DA"/>
    <w:rsid w:val="00692D2D"/>
    <w:rsid w:val="006931FE"/>
    <w:rsid w:val="00695E56"/>
    <w:rsid w:val="006A5233"/>
    <w:rsid w:val="006B52E6"/>
    <w:rsid w:val="006C0B7A"/>
    <w:rsid w:val="006D7525"/>
    <w:rsid w:val="006E2F9B"/>
    <w:rsid w:val="006E5B02"/>
    <w:rsid w:val="006E7170"/>
    <w:rsid w:val="006F2F91"/>
    <w:rsid w:val="0070526E"/>
    <w:rsid w:val="00710996"/>
    <w:rsid w:val="007123AA"/>
    <w:rsid w:val="007204C9"/>
    <w:rsid w:val="007212EC"/>
    <w:rsid w:val="00725CB2"/>
    <w:rsid w:val="00727546"/>
    <w:rsid w:val="007313D3"/>
    <w:rsid w:val="00733B3B"/>
    <w:rsid w:val="00741FE4"/>
    <w:rsid w:val="00743839"/>
    <w:rsid w:val="0074723D"/>
    <w:rsid w:val="0077279E"/>
    <w:rsid w:val="00773C51"/>
    <w:rsid w:val="00786A41"/>
    <w:rsid w:val="00794C1C"/>
    <w:rsid w:val="0079573D"/>
    <w:rsid w:val="00796FAE"/>
    <w:rsid w:val="007A4B37"/>
    <w:rsid w:val="007B05E8"/>
    <w:rsid w:val="007B223E"/>
    <w:rsid w:val="007B5DCC"/>
    <w:rsid w:val="007C06B7"/>
    <w:rsid w:val="007C10B3"/>
    <w:rsid w:val="007D6A71"/>
    <w:rsid w:val="007D6D74"/>
    <w:rsid w:val="007D6DBE"/>
    <w:rsid w:val="007E141B"/>
    <w:rsid w:val="007E1630"/>
    <w:rsid w:val="007E4FD5"/>
    <w:rsid w:val="007E628C"/>
    <w:rsid w:val="007E78A1"/>
    <w:rsid w:val="007F5D1C"/>
    <w:rsid w:val="007F6234"/>
    <w:rsid w:val="00800A0F"/>
    <w:rsid w:val="008016E2"/>
    <w:rsid w:val="00807716"/>
    <w:rsid w:val="00813EA3"/>
    <w:rsid w:val="00826103"/>
    <w:rsid w:val="00830DC5"/>
    <w:rsid w:val="0083111F"/>
    <w:rsid w:val="00850158"/>
    <w:rsid w:val="008571EB"/>
    <w:rsid w:val="00863E1E"/>
    <w:rsid w:val="00864FBB"/>
    <w:rsid w:val="00865F74"/>
    <w:rsid w:val="00881491"/>
    <w:rsid w:val="0089013B"/>
    <w:rsid w:val="008951F3"/>
    <w:rsid w:val="008A560A"/>
    <w:rsid w:val="008A645C"/>
    <w:rsid w:val="008A790D"/>
    <w:rsid w:val="008B310F"/>
    <w:rsid w:val="008B64A3"/>
    <w:rsid w:val="008C055B"/>
    <w:rsid w:val="008C0AD6"/>
    <w:rsid w:val="008C2C11"/>
    <w:rsid w:val="008D4A3C"/>
    <w:rsid w:val="008D6766"/>
    <w:rsid w:val="008D757B"/>
    <w:rsid w:val="008E0A2E"/>
    <w:rsid w:val="008F069D"/>
    <w:rsid w:val="008F75D6"/>
    <w:rsid w:val="009010EB"/>
    <w:rsid w:val="009047BC"/>
    <w:rsid w:val="00905685"/>
    <w:rsid w:val="0091232A"/>
    <w:rsid w:val="009151EB"/>
    <w:rsid w:val="0091599E"/>
    <w:rsid w:val="00915F67"/>
    <w:rsid w:val="009258D6"/>
    <w:rsid w:val="00925E94"/>
    <w:rsid w:val="00937382"/>
    <w:rsid w:val="00940DDA"/>
    <w:rsid w:val="00953B20"/>
    <w:rsid w:val="00957478"/>
    <w:rsid w:val="009768A3"/>
    <w:rsid w:val="009912BE"/>
    <w:rsid w:val="0099442A"/>
    <w:rsid w:val="00994C68"/>
    <w:rsid w:val="009A033F"/>
    <w:rsid w:val="009A03FD"/>
    <w:rsid w:val="009A268A"/>
    <w:rsid w:val="009A2876"/>
    <w:rsid w:val="009A7638"/>
    <w:rsid w:val="009B2E43"/>
    <w:rsid w:val="009B66A2"/>
    <w:rsid w:val="009B7D83"/>
    <w:rsid w:val="009C6DEC"/>
    <w:rsid w:val="009D34FD"/>
    <w:rsid w:val="009D3B7C"/>
    <w:rsid w:val="009D5E5F"/>
    <w:rsid w:val="009E409B"/>
    <w:rsid w:val="009F0EB8"/>
    <w:rsid w:val="009F4A41"/>
    <w:rsid w:val="00A0465D"/>
    <w:rsid w:val="00A0596F"/>
    <w:rsid w:val="00A1EDDC"/>
    <w:rsid w:val="00A21178"/>
    <w:rsid w:val="00A34860"/>
    <w:rsid w:val="00A356C8"/>
    <w:rsid w:val="00A36549"/>
    <w:rsid w:val="00A46549"/>
    <w:rsid w:val="00A491B1"/>
    <w:rsid w:val="00A61945"/>
    <w:rsid w:val="00A70242"/>
    <w:rsid w:val="00A74923"/>
    <w:rsid w:val="00A765BC"/>
    <w:rsid w:val="00A7758D"/>
    <w:rsid w:val="00A85400"/>
    <w:rsid w:val="00AA5FE5"/>
    <w:rsid w:val="00AB2AA3"/>
    <w:rsid w:val="00AC117E"/>
    <w:rsid w:val="00AE4980"/>
    <w:rsid w:val="00AF2EDF"/>
    <w:rsid w:val="00AF553C"/>
    <w:rsid w:val="00AF6DF5"/>
    <w:rsid w:val="00B07394"/>
    <w:rsid w:val="00B1023C"/>
    <w:rsid w:val="00B22F0C"/>
    <w:rsid w:val="00B261F5"/>
    <w:rsid w:val="00B35BC7"/>
    <w:rsid w:val="00B4611F"/>
    <w:rsid w:val="00B523EA"/>
    <w:rsid w:val="00B53541"/>
    <w:rsid w:val="00B53FB6"/>
    <w:rsid w:val="00B767C0"/>
    <w:rsid w:val="00B83FA2"/>
    <w:rsid w:val="00B93C89"/>
    <w:rsid w:val="00B94C5E"/>
    <w:rsid w:val="00BA1EAC"/>
    <w:rsid w:val="00BA563E"/>
    <w:rsid w:val="00BB2688"/>
    <w:rsid w:val="00BC1947"/>
    <w:rsid w:val="00BC2FCA"/>
    <w:rsid w:val="00BC44AF"/>
    <w:rsid w:val="00BC6155"/>
    <w:rsid w:val="00BC64EC"/>
    <w:rsid w:val="00BD5C4E"/>
    <w:rsid w:val="00BD7BDE"/>
    <w:rsid w:val="00BE07C1"/>
    <w:rsid w:val="00BE1E30"/>
    <w:rsid w:val="00BF5EB9"/>
    <w:rsid w:val="00BF6FF3"/>
    <w:rsid w:val="00C0323D"/>
    <w:rsid w:val="00C07E8F"/>
    <w:rsid w:val="00C11F17"/>
    <w:rsid w:val="00C30B77"/>
    <w:rsid w:val="00C57F22"/>
    <w:rsid w:val="00C6249E"/>
    <w:rsid w:val="00C67ED5"/>
    <w:rsid w:val="00C71E9D"/>
    <w:rsid w:val="00C76D20"/>
    <w:rsid w:val="00C777F9"/>
    <w:rsid w:val="00C801BA"/>
    <w:rsid w:val="00C8086C"/>
    <w:rsid w:val="00C80916"/>
    <w:rsid w:val="00C85B4A"/>
    <w:rsid w:val="00C90E99"/>
    <w:rsid w:val="00C90FFE"/>
    <w:rsid w:val="00C94726"/>
    <w:rsid w:val="00C95CCD"/>
    <w:rsid w:val="00CB0CB1"/>
    <w:rsid w:val="00CB19CE"/>
    <w:rsid w:val="00CB4217"/>
    <w:rsid w:val="00CC1BFE"/>
    <w:rsid w:val="00CC3396"/>
    <w:rsid w:val="00CC37A7"/>
    <w:rsid w:val="00CD00E1"/>
    <w:rsid w:val="00CD4C47"/>
    <w:rsid w:val="00CE1F2C"/>
    <w:rsid w:val="00CE49B2"/>
    <w:rsid w:val="00CE524C"/>
    <w:rsid w:val="00CF21D9"/>
    <w:rsid w:val="00CF34CD"/>
    <w:rsid w:val="00CF5018"/>
    <w:rsid w:val="00D06227"/>
    <w:rsid w:val="00D12026"/>
    <w:rsid w:val="00D1612C"/>
    <w:rsid w:val="00D24777"/>
    <w:rsid w:val="00D30B97"/>
    <w:rsid w:val="00D30D96"/>
    <w:rsid w:val="00D31FCD"/>
    <w:rsid w:val="00D36F3C"/>
    <w:rsid w:val="00D43240"/>
    <w:rsid w:val="00D46CDC"/>
    <w:rsid w:val="00D6304B"/>
    <w:rsid w:val="00D66026"/>
    <w:rsid w:val="00D676B3"/>
    <w:rsid w:val="00D67E44"/>
    <w:rsid w:val="00D83808"/>
    <w:rsid w:val="00D8546B"/>
    <w:rsid w:val="00D8682F"/>
    <w:rsid w:val="00D90C37"/>
    <w:rsid w:val="00D91CFB"/>
    <w:rsid w:val="00D935BB"/>
    <w:rsid w:val="00DB5DB1"/>
    <w:rsid w:val="00DC27FC"/>
    <w:rsid w:val="00DD7F4A"/>
    <w:rsid w:val="00DF0B54"/>
    <w:rsid w:val="00E014D5"/>
    <w:rsid w:val="00E01AA7"/>
    <w:rsid w:val="00E034A1"/>
    <w:rsid w:val="00E07F58"/>
    <w:rsid w:val="00E1165C"/>
    <w:rsid w:val="00E11A96"/>
    <w:rsid w:val="00E15328"/>
    <w:rsid w:val="00E41F5C"/>
    <w:rsid w:val="00E6010D"/>
    <w:rsid w:val="00E61BD8"/>
    <w:rsid w:val="00E64FC6"/>
    <w:rsid w:val="00E7662D"/>
    <w:rsid w:val="00E76771"/>
    <w:rsid w:val="00E97F89"/>
    <w:rsid w:val="00EA5F38"/>
    <w:rsid w:val="00EA7977"/>
    <w:rsid w:val="00EB4782"/>
    <w:rsid w:val="00EB6CB0"/>
    <w:rsid w:val="00EB7B98"/>
    <w:rsid w:val="00EB7C0B"/>
    <w:rsid w:val="00ED245A"/>
    <w:rsid w:val="00ED3181"/>
    <w:rsid w:val="00ED7448"/>
    <w:rsid w:val="00EE7D8B"/>
    <w:rsid w:val="00EF0035"/>
    <w:rsid w:val="00EF1AFC"/>
    <w:rsid w:val="00EF5547"/>
    <w:rsid w:val="00F0187D"/>
    <w:rsid w:val="00F23030"/>
    <w:rsid w:val="00F25E08"/>
    <w:rsid w:val="00F31919"/>
    <w:rsid w:val="00F47AAC"/>
    <w:rsid w:val="00F52FB4"/>
    <w:rsid w:val="00F53638"/>
    <w:rsid w:val="00F62B75"/>
    <w:rsid w:val="00F66772"/>
    <w:rsid w:val="00F70FE9"/>
    <w:rsid w:val="00F7629D"/>
    <w:rsid w:val="00F963ED"/>
    <w:rsid w:val="00FA79BF"/>
    <w:rsid w:val="00FB03B9"/>
    <w:rsid w:val="00FB0C16"/>
    <w:rsid w:val="00FB2763"/>
    <w:rsid w:val="00FC0993"/>
    <w:rsid w:val="00FC741C"/>
    <w:rsid w:val="00FE03A7"/>
    <w:rsid w:val="00FE1408"/>
    <w:rsid w:val="00FE2A70"/>
    <w:rsid w:val="00FE4EB4"/>
    <w:rsid w:val="00FE7547"/>
    <w:rsid w:val="00FE7833"/>
    <w:rsid w:val="00FE7ABD"/>
    <w:rsid w:val="00FF3F9D"/>
    <w:rsid w:val="00FF613B"/>
    <w:rsid w:val="5224718C"/>
    <w:rsid w:val="5B7DBDC4"/>
    <w:rsid w:val="670EF97C"/>
    <w:rsid w:val="6B610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281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19C"/>
    <w:pPr>
      <w:spacing w:after="240" w:line="240" w:lineRule="auto"/>
    </w:pPr>
    <w:rPr>
      <w:sz w:val="24"/>
    </w:rPr>
  </w:style>
  <w:style w:type="paragraph" w:styleId="Heading1">
    <w:name w:val="heading 1"/>
    <w:basedOn w:val="Normal"/>
    <w:link w:val="Heading1Char"/>
    <w:uiPriority w:val="9"/>
    <w:qFormat/>
    <w:rsid w:val="008F069D"/>
    <w:pPr>
      <w:spacing w:before="100" w:beforeAutospacing="1" w:after="100" w:afterAutospacing="1"/>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7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ame">
    <w:name w:val="Author Name"/>
    <w:basedOn w:val="Normal"/>
    <w:next w:val="Normal"/>
    <w:uiPriority w:val="12"/>
    <w:rsid w:val="009A2876"/>
    <w:pPr>
      <w:widowControl w:val="0"/>
      <w:pBdr>
        <w:bottom w:val="single" w:sz="8" w:space="6" w:color="808080" w:themeColor="background1" w:themeShade="80"/>
      </w:pBdr>
      <w:autoSpaceDE w:val="0"/>
      <w:autoSpaceDN w:val="0"/>
    </w:pPr>
    <w:rPr>
      <w:b/>
      <w:caps/>
      <w:szCs w:val="24"/>
    </w:rPr>
  </w:style>
  <w:style w:type="paragraph" w:styleId="Header">
    <w:name w:val="header"/>
    <w:basedOn w:val="Footer"/>
    <w:link w:val="HeaderChar"/>
    <w:uiPriority w:val="99"/>
    <w:rsid w:val="00CE1F2C"/>
    <w:rPr>
      <w:rFonts w:asciiTheme="majorHAnsi" w:hAnsiTheme="majorHAnsi"/>
      <w:color w:val="000000" w:themeColor="text1"/>
      <w:sz w:val="56"/>
    </w:rPr>
  </w:style>
  <w:style w:type="character" w:customStyle="1" w:styleId="HeaderChar">
    <w:name w:val="Header Char"/>
    <w:basedOn w:val="DefaultParagraphFont"/>
    <w:link w:val="Header"/>
    <w:uiPriority w:val="99"/>
    <w:rsid w:val="00CE1F2C"/>
    <w:rPr>
      <w:rFonts w:asciiTheme="majorHAnsi" w:hAnsiTheme="majorHAnsi"/>
      <w:color w:val="000000" w:themeColor="text1"/>
      <w:sz w:val="56"/>
    </w:rPr>
  </w:style>
  <w:style w:type="paragraph" w:styleId="Footer">
    <w:name w:val="footer"/>
    <w:basedOn w:val="NoSpacing"/>
    <w:link w:val="FooterChar"/>
    <w:uiPriority w:val="99"/>
    <w:rsid w:val="0010319C"/>
    <w:pPr>
      <w:jc w:val="center"/>
    </w:pPr>
  </w:style>
  <w:style w:type="character" w:customStyle="1" w:styleId="FooterChar">
    <w:name w:val="Footer Char"/>
    <w:basedOn w:val="DefaultParagraphFont"/>
    <w:link w:val="Footer"/>
    <w:uiPriority w:val="99"/>
    <w:rsid w:val="0010319C"/>
  </w:style>
  <w:style w:type="paragraph" w:styleId="NormalWeb">
    <w:name w:val="Normal (Web)"/>
    <w:basedOn w:val="Normal"/>
    <w:uiPriority w:val="99"/>
    <w:rsid w:val="00C11F17"/>
    <w:pPr>
      <w:spacing w:before="100" w:beforeAutospacing="1" w:after="100" w:afterAutospacing="1"/>
    </w:pPr>
    <w:rPr>
      <w:rFonts w:ascii="Times New Roman" w:eastAsia="Times New Roman" w:hAnsi="Times New Roman" w:cs="Times New Roman"/>
      <w:szCs w:val="24"/>
    </w:rPr>
  </w:style>
  <w:style w:type="paragraph" w:customStyle="1" w:styleId="SmallAuthorName">
    <w:name w:val="Small Author Name"/>
    <w:basedOn w:val="Normal"/>
    <w:qFormat/>
    <w:rsid w:val="004831AD"/>
    <w:pPr>
      <w:spacing w:after="0"/>
    </w:pPr>
    <w:rPr>
      <w:bCs/>
    </w:rPr>
  </w:style>
  <w:style w:type="paragraph" w:customStyle="1" w:styleId="SmallArticleTitle">
    <w:name w:val="Small Article Title"/>
    <w:basedOn w:val="Normal"/>
    <w:qFormat/>
    <w:rsid w:val="00F66772"/>
    <w:pPr>
      <w:spacing w:after="0" w:line="276" w:lineRule="auto"/>
    </w:pPr>
    <w:rPr>
      <w:rFonts w:asciiTheme="majorHAnsi" w:hAnsiTheme="majorHAnsi"/>
      <w:sz w:val="32"/>
    </w:rPr>
  </w:style>
  <w:style w:type="paragraph" w:customStyle="1" w:styleId="SmallArticleSubtitle">
    <w:name w:val="Small Article Subtitle"/>
    <w:basedOn w:val="Normal"/>
    <w:qFormat/>
    <w:rsid w:val="00F66772"/>
    <w:pPr>
      <w:spacing w:after="0" w:line="276" w:lineRule="auto"/>
    </w:pPr>
    <w:rPr>
      <w:sz w:val="32"/>
    </w:rPr>
  </w:style>
  <w:style w:type="paragraph" w:customStyle="1" w:styleId="BodyCopy">
    <w:name w:val="Body Copy"/>
    <w:basedOn w:val="NormalWeb"/>
    <w:qFormat/>
    <w:rsid w:val="00864FBB"/>
    <w:rPr>
      <w:rFonts w:asciiTheme="minorHAnsi" w:hAnsiTheme="minorHAnsi"/>
      <w:color w:val="000000"/>
    </w:rPr>
  </w:style>
  <w:style w:type="paragraph" w:customStyle="1" w:styleId="LargeAuthorName">
    <w:name w:val="Large Author Name"/>
    <w:basedOn w:val="Normal"/>
    <w:next w:val="NoSpacing"/>
    <w:qFormat/>
    <w:rsid w:val="00727546"/>
    <w:pPr>
      <w:spacing w:after="0" w:line="276" w:lineRule="auto"/>
    </w:pPr>
    <w:rPr>
      <w:sz w:val="32"/>
    </w:rPr>
  </w:style>
  <w:style w:type="paragraph" w:customStyle="1" w:styleId="LargeArticleTitle">
    <w:name w:val="Large Article Title"/>
    <w:basedOn w:val="Normal"/>
    <w:next w:val="Normal"/>
    <w:qFormat/>
    <w:rsid w:val="00727546"/>
    <w:pPr>
      <w:spacing w:after="0" w:line="276" w:lineRule="auto"/>
    </w:pPr>
    <w:rPr>
      <w:rFonts w:asciiTheme="majorHAnsi" w:hAnsiTheme="majorHAnsi"/>
      <w:sz w:val="52"/>
    </w:rPr>
  </w:style>
  <w:style w:type="paragraph" w:customStyle="1" w:styleId="LargeArticleSubtitle">
    <w:name w:val="Large Article Subtitle"/>
    <w:basedOn w:val="Normal"/>
    <w:next w:val="Normal"/>
    <w:qFormat/>
    <w:rsid w:val="00727546"/>
    <w:pPr>
      <w:spacing w:after="0" w:line="276" w:lineRule="auto"/>
    </w:pPr>
    <w:rPr>
      <w:sz w:val="40"/>
    </w:rPr>
  </w:style>
  <w:style w:type="paragraph" w:customStyle="1" w:styleId="MastheadTItle">
    <w:name w:val="Masthead TItle"/>
    <w:basedOn w:val="Normal"/>
    <w:qFormat/>
    <w:rsid w:val="00F66772"/>
    <w:pPr>
      <w:spacing w:after="0"/>
      <w:jc w:val="center"/>
    </w:pPr>
    <w:rPr>
      <w:rFonts w:asciiTheme="majorHAnsi" w:hAnsiTheme="majorHAnsi"/>
      <w:color w:val="000000" w:themeColor="text1"/>
      <w:sz w:val="124"/>
    </w:rPr>
  </w:style>
  <w:style w:type="paragraph" w:customStyle="1" w:styleId="MastheadSubtitle">
    <w:name w:val="Masthead Subtitle"/>
    <w:basedOn w:val="Normal"/>
    <w:qFormat/>
    <w:rsid w:val="006F2F91"/>
    <w:pPr>
      <w:spacing w:after="0"/>
      <w:jc w:val="center"/>
    </w:pPr>
    <w:rPr>
      <w:rFonts w:ascii="Baskerville Old Face" w:hAnsi="Baskerville Old Face"/>
      <w:iCs/>
      <w:sz w:val="40"/>
      <w:szCs w:val="40"/>
    </w:rPr>
  </w:style>
  <w:style w:type="paragraph" w:customStyle="1" w:styleId="PullQuote">
    <w:name w:val="Pull Quote"/>
    <w:basedOn w:val="Normal"/>
    <w:qFormat/>
    <w:rsid w:val="00362F69"/>
    <w:pPr>
      <w:spacing w:after="0"/>
      <w:ind w:left="288" w:hanging="288"/>
    </w:pPr>
    <w:rPr>
      <w:sz w:val="56"/>
      <w:szCs w:val="56"/>
    </w:rPr>
  </w:style>
  <w:style w:type="paragraph" w:customStyle="1" w:styleId="PullQuoteAttribution">
    <w:name w:val="Pull Quote Attribution"/>
    <w:basedOn w:val="Normal"/>
    <w:qFormat/>
    <w:rsid w:val="00362F69"/>
    <w:pPr>
      <w:spacing w:after="0"/>
      <w:ind w:left="288" w:hanging="288"/>
      <w:jc w:val="right"/>
    </w:pPr>
    <w:rPr>
      <w:sz w:val="32"/>
      <w:szCs w:val="32"/>
    </w:rPr>
  </w:style>
  <w:style w:type="paragraph" w:customStyle="1" w:styleId="PhotoCaption">
    <w:name w:val="Photo Caption"/>
    <w:basedOn w:val="Normal"/>
    <w:qFormat/>
    <w:rsid w:val="00AE4980"/>
    <w:pPr>
      <w:spacing w:after="0"/>
    </w:pPr>
    <w:rPr>
      <w:noProof/>
      <w:sz w:val="18"/>
    </w:rPr>
  </w:style>
  <w:style w:type="paragraph" w:customStyle="1" w:styleId="MastheadCopy">
    <w:name w:val="Masthead Copy"/>
    <w:basedOn w:val="Normal"/>
    <w:qFormat/>
    <w:rsid w:val="006F2F91"/>
    <w:pPr>
      <w:spacing w:after="0"/>
      <w:jc w:val="center"/>
    </w:pPr>
    <w:rPr>
      <w:rFonts w:ascii="Baskerville Old Face" w:hAnsi="Baskerville Old Face"/>
      <w:iCs/>
    </w:rPr>
  </w:style>
  <w:style w:type="character" w:styleId="CommentReference">
    <w:name w:val="annotation reference"/>
    <w:basedOn w:val="DefaultParagraphFont"/>
    <w:uiPriority w:val="99"/>
    <w:semiHidden/>
    <w:unhideWhenUsed/>
    <w:rsid w:val="00F31919"/>
    <w:rPr>
      <w:sz w:val="16"/>
      <w:szCs w:val="16"/>
    </w:rPr>
  </w:style>
  <w:style w:type="paragraph" w:styleId="CommentText">
    <w:name w:val="annotation text"/>
    <w:basedOn w:val="Normal"/>
    <w:link w:val="CommentTextChar"/>
    <w:uiPriority w:val="99"/>
    <w:semiHidden/>
    <w:rsid w:val="00F31919"/>
    <w:rPr>
      <w:sz w:val="20"/>
      <w:szCs w:val="20"/>
    </w:rPr>
  </w:style>
  <w:style w:type="character" w:customStyle="1" w:styleId="CommentTextChar">
    <w:name w:val="Comment Text Char"/>
    <w:basedOn w:val="DefaultParagraphFont"/>
    <w:link w:val="CommentText"/>
    <w:uiPriority w:val="99"/>
    <w:semiHidden/>
    <w:rsid w:val="00B523EA"/>
    <w:rPr>
      <w:sz w:val="20"/>
      <w:szCs w:val="20"/>
    </w:rPr>
  </w:style>
  <w:style w:type="paragraph" w:styleId="CommentSubject">
    <w:name w:val="annotation subject"/>
    <w:basedOn w:val="CommentText"/>
    <w:next w:val="CommentText"/>
    <w:link w:val="CommentSubjectChar"/>
    <w:uiPriority w:val="99"/>
    <w:semiHidden/>
    <w:unhideWhenUsed/>
    <w:rsid w:val="00F31919"/>
    <w:rPr>
      <w:b/>
      <w:bCs/>
    </w:rPr>
  </w:style>
  <w:style w:type="character" w:customStyle="1" w:styleId="CommentSubjectChar">
    <w:name w:val="Comment Subject Char"/>
    <w:basedOn w:val="CommentTextChar"/>
    <w:link w:val="CommentSubject"/>
    <w:uiPriority w:val="99"/>
    <w:semiHidden/>
    <w:rsid w:val="00F31919"/>
    <w:rPr>
      <w:b/>
      <w:bCs/>
      <w:sz w:val="20"/>
      <w:szCs w:val="20"/>
    </w:rPr>
  </w:style>
  <w:style w:type="paragraph" w:styleId="BalloonText">
    <w:name w:val="Balloon Text"/>
    <w:basedOn w:val="Normal"/>
    <w:link w:val="BalloonTextChar"/>
    <w:uiPriority w:val="99"/>
    <w:semiHidden/>
    <w:unhideWhenUsed/>
    <w:rsid w:val="000064B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64BF"/>
    <w:rPr>
      <w:rFonts w:ascii="Segoe UI" w:hAnsi="Segoe UI" w:cs="Segoe UI"/>
      <w:sz w:val="18"/>
      <w:szCs w:val="18"/>
    </w:rPr>
  </w:style>
  <w:style w:type="character" w:styleId="PlaceholderText">
    <w:name w:val="Placeholder Text"/>
    <w:basedOn w:val="DefaultParagraphFont"/>
    <w:uiPriority w:val="99"/>
    <w:semiHidden/>
    <w:rsid w:val="00F7629D"/>
    <w:rPr>
      <w:color w:val="808080"/>
    </w:rPr>
  </w:style>
  <w:style w:type="paragraph" w:styleId="NoSpacing">
    <w:name w:val="No Spacing"/>
    <w:uiPriority w:val="1"/>
    <w:qFormat/>
    <w:rsid w:val="00F66772"/>
    <w:pPr>
      <w:spacing w:after="0" w:line="240" w:lineRule="auto"/>
    </w:pPr>
  </w:style>
  <w:style w:type="paragraph" w:styleId="TOC1">
    <w:name w:val="toc 1"/>
    <w:basedOn w:val="BodyCopy"/>
    <w:next w:val="Normal"/>
    <w:uiPriority w:val="39"/>
    <w:rsid w:val="005E1B08"/>
    <w:pPr>
      <w:spacing w:before="0" w:beforeAutospacing="0" w:after="0" w:afterAutospacing="0"/>
    </w:pPr>
    <w:rPr>
      <w:color w:val="000000" w:themeColor="text1"/>
    </w:rPr>
  </w:style>
  <w:style w:type="paragraph" w:styleId="TOC2">
    <w:name w:val="toc 2"/>
    <w:basedOn w:val="Normal"/>
    <w:next w:val="Normal"/>
    <w:uiPriority w:val="39"/>
    <w:rsid w:val="000C492C"/>
    <w:pPr>
      <w:spacing w:after="0"/>
    </w:pPr>
    <w:rPr>
      <w:b/>
    </w:rPr>
  </w:style>
  <w:style w:type="paragraph" w:styleId="Title">
    <w:name w:val="Title"/>
    <w:basedOn w:val="Normal"/>
    <w:next w:val="Normal"/>
    <w:link w:val="TitleChar"/>
    <w:uiPriority w:val="10"/>
    <w:qFormat/>
    <w:rsid w:val="006A5233"/>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5233"/>
    <w:rPr>
      <w:rFonts w:asciiTheme="majorHAnsi" w:eastAsiaTheme="majorEastAsia" w:hAnsiTheme="majorHAnsi" w:cstheme="majorBidi"/>
      <w:spacing w:val="-10"/>
      <w:kern w:val="28"/>
      <w:sz w:val="56"/>
      <w:szCs w:val="56"/>
    </w:rPr>
  </w:style>
  <w:style w:type="paragraph" w:customStyle="1" w:styleId="TOCHeadline">
    <w:name w:val="TOC Headline"/>
    <w:basedOn w:val="SmallArticleSubtitle"/>
    <w:qFormat/>
    <w:rsid w:val="006A5233"/>
    <w:pPr>
      <w:jc w:val="center"/>
    </w:pPr>
    <w:rPr>
      <w:rFonts w:asciiTheme="majorHAnsi" w:hAnsiTheme="majorHAnsi"/>
      <w:color w:val="000000" w:themeColor="text1"/>
    </w:rPr>
  </w:style>
  <w:style w:type="character" w:styleId="Hyperlink">
    <w:name w:val="Hyperlink"/>
    <w:basedOn w:val="DefaultParagraphFont"/>
    <w:uiPriority w:val="99"/>
    <w:unhideWhenUsed/>
    <w:rsid w:val="00FB2763"/>
    <w:rPr>
      <w:color w:val="0563C1" w:themeColor="hyperlink"/>
      <w:u w:val="single"/>
    </w:rPr>
  </w:style>
  <w:style w:type="character" w:styleId="UnresolvedMention">
    <w:name w:val="Unresolved Mention"/>
    <w:basedOn w:val="DefaultParagraphFont"/>
    <w:uiPriority w:val="99"/>
    <w:semiHidden/>
    <w:unhideWhenUsed/>
    <w:rsid w:val="005A6E5F"/>
    <w:rPr>
      <w:color w:val="605E5C"/>
      <w:shd w:val="clear" w:color="auto" w:fill="E1DFDD"/>
    </w:rPr>
  </w:style>
  <w:style w:type="character" w:styleId="Emphasis">
    <w:name w:val="Emphasis"/>
    <w:basedOn w:val="DefaultParagraphFont"/>
    <w:uiPriority w:val="20"/>
    <w:qFormat/>
    <w:rsid w:val="00F53638"/>
    <w:rPr>
      <w:i/>
      <w:iCs/>
    </w:rPr>
  </w:style>
  <w:style w:type="paragraph" w:customStyle="1" w:styleId="xmobilesmall">
    <w:name w:val="x_mobilesmall"/>
    <w:basedOn w:val="Normal"/>
    <w:rsid w:val="00F53638"/>
    <w:pPr>
      <w:spacing w:before="100" w:beforeAutospacing="1" w:after="100" w:afterAutospacing="1"/>
    </w:pPr>
    <w:rPr>
      <w:rFonts w:ascii="Times New Roman" w:eastAsia="Times New Roman" w:hAnsi="Times New Roman" w:cs="Times New Roman"/>
      <w:szCs w:val="24"/>
      <w:lang w:val="en-GB" w:eastAsia="en-GB"/>
    </w:rPr>
  </w:style>
  <w:style w:type="paragraph" w:styleId="ListParagraph">
    <w:name w:val="List Paragraph"/>
    <w:basedOn w:val="Normal"/>
    <w:uiPriority w:val="34"/>
    <w:qFormat/>
    <w:rsid w:val="00F53638"/>
    <w:pPr>
      <w:ind w:left="720"/>
      <w:contextualSpacing/>
    </w:pPr>
  </w:style>
  <w:style w:type="character" w:styleId="Strong">
    <w:name w:val="Strong"/>
    <w:basedOn w:val="DefaultParagraphFont"/>
    <w:uiPriority w:val="22"/>
    <w:qFormat/>
    <w:rsid w:val="001045C4"/>
    <w:rPr>
      <w:b/>
      <w:bCs/>
    </w:rPr>
  </w:style>
  <w:style w:type="character" w:customStyle="1" w:styleId="Heading1Char">
    <w:name w:val="Heading 1 Char"/>
    <w:basedOn w:val="DefaultParagraphFont"/>
    <w:link w:val="Heading1"/>
    <w:uiPriority w:val="9"/>
    <w:rsid w:val="008F069D"/>
    <w:rPr>
      <w:rFonts w:ascii="Times New Roman" w:eastAsia="Times New Roman" w:hAnsi="Times New Roman" w:cs="Times New Roman"/>
      <w:b/>
      <w:bCs/>
      <w:kern w:val="36"/>
      <w:sz w:val="48"/>
      <w:szCs w:val="48"/>
      <w:lang w:val="en-GB" w:eastAsia="en-GB"/>
    </w:rPr>
  </w:style>
  <w:style w:type="character" w:styleId="FollowedHyperlink">
    <w:name w:val="FollowedHyperlink"/>
    <w:basedOn w:val="DefaultParagraphFont"/>
    <w:uiPriority w:val="99"/>
    <w:semiHidden/>
    <w:unhideWhenUsed/>
    <w:rsid w:val="008F069D"/>
    <w:rPr>
      <w:color w:val="954F72" w:themeColor="followedHyperlink"/>
      <w:u w:val="single"/>
    </w:rPr>
  </w:style>
  <w:style w:type="character" w:customStyle="1" w:styleId="apple-converted-space">
    <w:name w:val="apple-converted-space"/>
    <w:basedOn w:val="DefaultParagraphFont"/>
    <w:rsid w:val="002415DF"/>
  </w:style>
  <w:style w:type="character" w:customStyle="1" w:styleId="white-space-pre">
    <w:name w:val="white-space-pre"/>
    <w:basedOn w:val="DefaultParagraphFont"/>
    <w:rsid w:val="000236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713475">
      <w:bodyDiv w:val="1"/>
      <w:marLeft w:val="0"/>
      <w:marRight w:val="0"/>
      <w:marTop w:val="0"/>
      <w:marBottom w:val="0"/>
      <w:divBdr>
        <w:top w:val="none" w:sz="0" w:space="0" w:color="auto"/>
        <w:left w:val="none" w:sz="0" w:space="0" w:color="auto"/>
        <w:bottom w:val="none" w:sz="0" w:space="0" w:color="auto"/>
        <w:right w:val="none" w:sz="0" w:space="0" w:color="auto"/>
      </w:divBdr>
    </w:div>
    <w:div w:id="418530037">
      <w:bodyDiv w:val="1"/>
      <w:marLeft w:val="0"/>
      <w:marRight w:val="0"/>
      <w:marTop w:val="0"/>
      <w:marBottom w:val="0"/>
      <w:divBdr>
        <w:top w:val="none" w:sz="0" w:space="0" w:color="auto"/>
        <w:left w:val="none" w:sz="0" w:space="0" w:color="auto"/>
        <w:bottom w:val="none" w:sz="0" w:space="0" w:color="auto"/>
        <w:right w:val="none" w:sz="0" w:space="0" w:color="auto"/>
      </w:divBdr>
    </w:div>
    <w:div w:id="418674189">
      <w:bodyDiv w:val="1"/>
      <w:marLeft w:val="0"/>
      <w:marRight w:val="0"/>
      <w:marTop w:val="0"/>
      <w:marBottom w:val="0"/>
      <w:divBdr>
        <w:top w:val="none" w:sz="0" w:space="0" w:color="auto"/>
        <w:left w:val="none" w:sz="0" w:space="0" w:color="auto"/>
        <w:bottom w:val="none" w:sz="0" w:space="0" w:color="auto"/>
        <w:right w:val="none" w:sz="0" w:space="0" w:color="auto"/>
      </w:divBdr>
    </w:div>
    <w:div w:id="1026249580">
      <w:bodyDiv w:val="1"/>
      <w:marLeft w:val="0"/>
      <w:marRight w:val="0"/>
      <w:marTop w:val="0"/>
      <w:marBottom w:val="0"/>
      <w:divBdr>
        <w:top w:val="none" w:sz="0" w:space="0" w:color="auto"/>
        <w:left w:val="none" w:sz="0" w:space="0" w:color="auto"/>
        <w:bottom w:val="none" w:sz="0" w:space="0" w:color="auto"/>
        <w:right w:val="none" w:sz="0" w:space="0" w:color="auto"/>
      </w:divBdr>
    </w:div>
    <w:div w:id="1094132319">
      <w:bodyDiv w:val="1"/>
      <w:marLeft w:val="0"/>
      <w:marRight w:val="0"/>
      <w:marTop w:val="0"/>
      <w:marBottom w:val="0"/>
      <w:divBdr>
        <w:top w:val="none" w:sz="0" w:space="0" w:color="auto"/>
        <w:left w:val="none" w:sz="0" w:space="0" w:color="auto"/>
        <w:bottom w:val="none" w:sz="0" w:space="0" w:color="auto"/>
        <w:right w:val="none" w:sz="0" w:space="0" w:color="auto"/>
      </w:divBdr>
    </w:div>
    <w:div w:id="1398557002">
      <w:bodyDiv w:val="1"/>
      <w:marLeft w:val="0"/>
      <w:marRight w:val="0"/>
      <w:marTop w:val="0"/>
      <w:marBottom w:val="0"/>
      <w:divBdr>
        <w:top w:val="none" w:sz="0" w:space="0" w:color="auto"/>
        <w:left w:val="none" w:sz="0" w:space="0" w:color="auto"/>
        <w:bottom w:val="none" w:sz="0" w:space="0" w:color="auto"/>
        <w:right w:val="none" w:sz="0" w:space="0" w:color="auto"/>
      </w:divBdr>
    </w:div>
    <w:div w:id="1439718826">
      <w:bodyDiv w:val="1"/>
      <w:marLeft w:val="0"/>
      <w:marRight w:val="0"/>
      <w:marTop w:val="0"/>
      <w:marBottom w:val="0"/>
      <w:divBdr>
        <w:top w:val="none" w:sz="0" w:space="0" w:color="auto"/>
        <w:left w:val="none" w:sz="0" w:space="0" w:color="auto"/>
        <w:bottom w:val="none" w:sz="0" w:space="0" w:color="auto"/>
        <w:right w:val="none" w:sz="0" w:space="0" w:color="auto"/>
      </w:divBdr>
    </w:div>
    <w:div w:id="1858540420">
      <w:bodyDiv w:val="1"/>
      <w:marLeft w:val="0"/>
      <w:marRight w:val="0"/>
      <w:marTop w:val="0"/>
      <w:marBottom w:val="0"/>
      <w:divBdr>
        <w:top w:val="none" w:sz="0" w:space="0" w:color="auto"/>
        <w:left w:val="none" w:sz="0" w:space="0" w:color="auto"/>
        <w:bottom w:val="none" w:sz="0" w:space="0" w:color="auto"/>
        <w:right w:val="none" w:sz="0" w:space="0" w:color="auto"/>
      </w:divBdr>
    </w:div>
    <w:div w:id="206891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illy@lbjconsultants.co.uk" TargetMode="External"/><Relationship Id="rId18" Type="http://schemas.openxmlformats.org/officeDocument/2006/relationships/image" Target="media/image6.png"/><Relationship Id="rId26" Type="http://schemas.openxmlformats.org/officeDocument/2006/relationships/image" Target="media/image13.jpeg"/><Relationship Id="rId3" Type="http://schemas.openxmlformats.org/officeDocument/2006/relationships/customXml" Target="../customXml/item3.xml"/><Relationship Id="rId21" Type="http://schemas.openxmlformats.org/officeDocument/2006/relationships/hyperlink" Target="mailto:enquiries@lbjconsultants.co.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JPG"/><Relationship Id="rId25" Type="http://schemas.openxmlformats.org/officeDocument/2006/relationships/image" Target="media/image12.jp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JPG"/><Relationship Id="rId20" Type="http://schemas.openxmlformats.org/officeDocument/2006/relationships/image" Target="media/image8.JPG"/><Relationship Id="rId29" Type="http://schemas.openxmlformats.org/officeDocument/2006/relationships/hyperlink" Target="mailto:enquiries@lbjconsultants.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1.JPG"/><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10.png"/><Relationship Id="rId28" Type="http://schemas.openxmlformats.org/officeDocument/2006/relationships/image" Target="media/image14.jpeg"/><Relationship Id="rId10" Type="http://schemas.openxmlformats.org/officeDocument/2006/relationships/endnotes" Target="endnotes.xml"/><Relationship Id="rId19" Type="http://schemas.openxmlformats.org/officeDocument/2006/relationships/image" Target="media/image7.jpe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quiries@lbjconsultants.co.uk" TargetMode="External"/><Relationship Id="rId22" Type="http://schemas.openxmlformats.org/officeDocument/2006/relationships/image" Target="media/image9.jpeg"/><Relationship Id="rId27" Type="http://schemas.openxmlformats.org/officeDocument/2006/relationships/hyperlink" Target="mailto:enquiries@lbjconsultants.co.uk" TargetMode="External"/><Relationship Id="rId30" Type="http://schemas.openxmlformats.org/officeDocument/2006/relationships/image" Target="media/image15.jpeg"/><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5E586B132A54547B718D4A3DBA39302"/>
        <w:category>
          <w:name w:val="General"/>
          <w:gallery w:val="placeholder"/>
        </w:category>
        <w:types>
          <w:type w:val="bbPlcHdr"/>
        </w:types>
        <w:behaviors>
          <w:behavior w:val="content"/>
        </w:behaviors>
        <w:guid w:val="{BB227ACA-38CB-438D-9579-5F1E0CB55E4D}"/>
      </w:docPartPr>
      <w:docPartBody>
        <w:p w:rsidR="00041063" w:rsidRDefault="00041063">
          <w:pPr>
            <w:pStyle w:val="25E586B132A54547B718D4A3DBA39302"/>
          </w:pPr>
          <w:r w:rsidRPr="00F7629D">
            <w:t xml:space="preserve">Tuesday, </w:t>
          </w:r>
          <w:r w:rsidRPr="00F7629D">
            <w:br/>
            <w:t xml:space="preserve">Sep 20, </w:t>
          </w:r>
          <w:r w:rsidRPr="00F7629D">
            <w:br/>
            <w:t>YYYY</w:t>
          </w:r>
        </w:p>
      </w:docPartBody>
    </w:docPart>
    <w:docPart>
      <w:docPartPr>
        <w:name w:val="25D92326C8E944279FFC47B32C40AFF8"/>
        <w:category>
          <w:name w:val="General"/>
          <w:gallery w:val="placeholder"/>
        </w:category>
        <w:types>
          <w:type w:val="bbPlcHdr"/>
        </w:types>
        <w:behaviors>
          <w:behavior w:val="content"/>
        </w:behaviors>
        <w:guid w:val="{034173BE-70D0-4924-8D0F-47AB6EDDCD75}"/>
      </w:docPartPr>
      <w:docPartBody>
        <w:p w:rsidR="00041063" w:rsidRDefault="00B04CBA">
          <w:pPr>
            <w:pStyle w:val="25D92326C8E944279FFC47B32C40AFF8"/>
          </w:pPr>
          <w:r w:rsidRPr="00F7629D">
            <w:t>NEWS TODAY</w:t>
          </w:r>
        </w:p>
      </w:docPartBody>
    </w:docPart>
    <w:docPart>
      <w:docPartPr>
        <w:name w:val="5570AD82D38C442F93A86228EBE42746"/>
        <w:category>
          <w:name w:val="General"/>
          <w:gallery w:val="placeholder"/>
        </w:category>
        <w:types>
          <w:type w:val="bbPlcHdr"/>
        </w:types>
        <w:behaviors>
          <w:behavior w:val="content"/>
        </w:behaviors>
        <w:guid w:val="{8F05D285-F80A-4A94-BEB4-23C8D95B354E}"/>
      </w:docPartPr>
      <w:docPartBody>
        <w:p w:rsidR="00041063" w:rsidRDefault="00B04CBA">
          <w:pPr>
            <w:pStyle w:val="5570AD82D38C442F93A86228EBE42746"/>
          </w:pPr>
          <w:r w:rsidRPr="00EB7B98">
            <w:t>Latest news and bulletin updates</w:t>
          </w:r>
        </w:p>
      </w:docPartBody>
    </w:docPart>
    <w:docPart>
      <w:docPartPr>
        <w:name w:val="2BE80DE48E0541EEBA02D173F26FB315"/>
        <w:category>
          <w:name w:val="General"/>
          <w:gallery w:val="placeholder"/>
        </w:category>
        <w:types>
          <w:type w:val="bbPlcHdr"/>
        </w:types>
        <w:behaviors>
          <w:behavior w:val="content"/>
        </w:behaviors>
        <w:guid w:val="{449D4D1E-6252-41DC-94C9-69A5438BA79E}"/>
      </w:docPartPr>
      <w:docPartBody>
        <w:p w:rsidR="00B04CBA" w:rsidRPr="00F66772" w:rsidRDefault="00B04CBA" w:rsidP="00F66772">
          <w:r w:rsidRPr="00F66772">
            <w:t xml:space="preserve">Video provides a powerful way to help you prove your point. When you click Online Video, you can paste in the embed code for the video you want to add. You can also type a keyword to search online for the video that best fits your document. </w:t>
          </w:r>
        </w:p>
        <w:p w:rsidR="00B04CBA" w:rsidRPr="00F66772" w:rsidRDefault="00B04CBA" w:rsidP="00F66772">
          <w:r w:rsidRPr="00F66772">
            <w:t xml:space="preserve">To make your document look professionally produced, Word provides header, footer, cover page, and text box designs that complement each other. For example, you can add a matching cover page, header, and sidebar. </w:t>
          </w:r>
        </w:p>
        <w:p w:rsidR="00B04CBA" w:rsidRPr="00F66772" w:rsidRDefault="00B04CBA" w:rsidP="00F66772">
          <w:r w:rsidRPr="00F66772">
            <w:t xml:space="preserve">Click Insert and then choose the elements you want from the different galleries. </w:t>
          </w:r>
        </w:p>
        <w:p w:rsidR="00B04CBA" w:rsidRPr="00F66772" w:rsidRDefault="00B04CBA" w:rsidP="00F66772">
          <w:r w:rsidRPr="00F66772">
            <w:t xml:space="preserve">Themes and styles also help keep your document coordinated. When you click Design and choose a new Theme, the pictures, charts, and SmartArt graphics change to match your new theme. When you apply styles, your headings change to match the new theme. </w:t>
          </w:r>
        </w:p>
        <w:p w:rsidR="00B04CBA" w:rsidRPr="00F66772" w:rsidRDefault="00B04CBA" w:rsidP="00F66772">
          <w:r w:rsidRPr="00F66772">
            <w:t xml:space="preserve">Save time in Word with new buttons that show up where you need them. To change the way a picture fits in your document, click it and a button for layout options appears next to it. </w:t>
          </w:r>
        </w:p>
        <w:p w:rsidR="00041063" w:rsidRDefault="00B04CBA">
          <w:pPr>
            <w:pStyle w:val="2BE80DE48E0541EEBA02D173F26FB315"/>
          </w:pPr>
          <w:r w:rsidRPr="00F66772">
            <w:t>When you work on a table, click where you want to add a row or a column, and then click the plus sign.</w:t>
          </w:r>
        </w:p>
      </w:docPartBody>
    </w:docPart>
    <w:docPart>
      <w:docPartPr>
        <w:name w:val="D107FD08FDDF4479924F5E4EFBF1252B"/>
        <w:category>
          <w:name w:val="General"/>
          <w:gallery w:val="placeholder"/>
        </w:category>
        <w:types>
          <w:type w:val="bbPlcHdr"/>
        </w:types>
        <w:behaviors>
          <w:behavior w:val="content"/>
        </w:behaviors>
        <w:guid w:val="{9F2DB8CB-D284-4BC0-832E-B4EA729B9450}"/>
      </w:docPartPr>
      <w:docPartBody>
        <w:p w:rsidR="00041063" w:rsidRDefault="00B04CBA">
          <w:pPr>
            <w:pStyle w:val="D107FD08FDDF4479924F5E4EFBF1252B"/>
          </w:pPr>
          <w:r w:rsidRPr="00F963ED">
            <w:t>Picture Caption: To make your document look professionally produced, Word provides header, footer, cover page, and text box designs that complement each other.</w:t>
          </w:r>
        </w:p>
      </w:docPartBody>
    </w:docPart>
    <w:docPart>
      <w:docPartPr>
        <w:name w:val="371FA13A1CD841D4AC6A7FAD9FEC06C9"/>
        <w:category>
          <w:name w:val="General"/>
          <w:gallery w:val="placeholder"/>
        </w:category>
        <w:types>
          <w:type w:val="bbPlcHdr"/>
        </w:types>
        <w:behaviors>
          <w:behavior w:val="content"/>
        </w:behaviors>
        <w:guid w:val="{9A7B21BC-149B-4636-93F5-335739A39076}"/>
      </w:docPartPr>
      <w:docPartBody>
        <w:p w:rsidR="00B04CBA" w:rsidRPr="009D5E5F" w:rsidRDefault="00B04CBA" w:rsidP="009D5E5F">
          <w:r w:rsidRPr="009D5E5F">
            <w:t xml:space="preserve">Video provides a powerful way to help you prove your point. When you click Online Video, you can paste in the embed code for the video you want to add. You can also type a keyword to search online for the video that best fits your document. </w:t>
          </w:r>
        </w:p>
        <w:p w:rsidR="00B04CBA" w:rsidRPr="009D5E5F" w:rsidRDefault="00B04CBA" w:rsidP="009D5E5F">
          <w:pPr>
            <w:rPr>
              <w:rFonts w:eastAsia="Times New Roman" w:cs="Times New Roman"/>
              <w:szCs w:val="24"/>
            </w:rPr>
          </w:pPr>
          <w:r w:rsidRPr="009D5E5F">
            <w:rPr>
              <w:rFonts w:eastAsia="Times New Roman" w:cs="Times New Roman"/>
              <w:szCs w:val="24"/>
            </w:rPr>
            <w:t xml:space="preserve">To make your document look professionally produced, Word provides header, footer, cover page, and text box designs that complement each other. For example, you can add a matching cover page, header, and sidebar. </w:t>
          </w:r>
        </w:p>
        <w:p w:rsidR="00041063" w:rsidRDefault="00B04CBA">
          <w:pPr>
            <w:pStyle w:val="371FA13A1CD841D4AC6A7FAD9FEC06C9"/>
          </w:pPr>
          <w:r w:rsidRPr="009D5E5F">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docPartBody>
    </w:docPart>
    <w:docPart>
      <w:docPartPr>
        <w:name w:val="41F83DA81FD140C5B4AA18275E80A909"/>
        <w:category>
          <w:name w:val="General"/>
          <w:gallery w:val="placeholder"/>
        </w:category>
        <w:types>
          <w:type w:val="bbPlcHdr"/>
        </w:types>
        <w:behaviors>
          <w:behavior w:val="content"/>
        </w:behaviors>
        <w:guid w:val="{F5F9C9D5-7B2A-4379-B06D-441F6A2ED998}"/>
      </w:docPartPr>
      <w:docPartBody>
        <w:p w:rsidR="00B04CBA" w:rsidRPr="009D5E5F" w:rsidRDefault="00B04CBA" w:rsidP="009D5E5F">
          <w:r w:rsidRPr="009D5E5F">
            <w:t xml:space="preserve">Themes and styles also help keep your document coordinated. When you click Design and choose a new Theme, the pictures, charts, and SmartArt graphics change to match your new theme. When you apply styles, your headings change to match the new theme. </w:t>
          </w:r>
        </w:p>
        <w:p w:rsidR="00B04CBA" w:rsidRPr="009D5E5F" w:rsidRDefault="00B04CBA" w:rsidP="009D5E5F">
          <w:r w:rsidRPr="009D5E5F">
            <w:t xml:space="preserve">Save time in Word with new buttons that show up where you need them. To change the way a picture fits in your document, click it and a button for layout options appears next to it. When you work on a table, click where you want to add a row or a column, and then click the plus sign. </w:t>
          </w:r>
        </w:p>
        <w:p w:rsidR="00041063" w:rsidRDefault="00B04CBA">
          <w:pPr>
            <w:pStyle w:val="41F83DA81FD140C5B4AA18275E80A909"/>
          </w:pPr>
          <w:r w:rsidRPr="009D5E5F">
            <w:t>Reading is easier, too, in the new Reading view. You can collapse parts of the document and focus on the text you want. If you need to stop reading before you reach the end, Word remembers where you left off - even on another device.</w:t>
          </w:r>
        </w:p>
      </w:docPartBody>
    </w:docPart>
    <w:docPart>
      <w:docPartPr>
        <w:name w:val="BB1B4B76AB7143EFA29E43E4DBD77E40"/>
        <w:category>
          <w:name w:val="General"/>
          <w:gallery w:val="placeholder"/>
        </w:category>
        <w:types>
          <w:type w:val="bbPlcHdr"/>
        </w:types>
        <w:behaviors>
          <w:behavior w:val="content"/>
        </w:behaviors>
        <w:guid w:val="{09EA1420-3667-4416-A8AE-B36073FF6147}"/>
      </w:docPartPr>
      <w:docPartBody>
        <w:p w:rsidR="00041063" w:rsidRDefault="00B04CBA">
          <w:pPr>
            <w:pStyle w:val="BB1B4B76AB7143EFA29E43E4DBD77E40"/>
          </w:pPr>
          <w:r w:rsidRPr="00F66772">
            <w:t>Picture Caption: To make your document look professionally produced, Word provides header, footer, cover page, and text box designs that complement each other.</w:t>
          </w:r>
        </w:p>
      </w:docPartBody>
    </w:docPart>
    <w:docPart>
      <w:docPartPr>
        <w:name w:val="034321CC7DF848E2B19920803D8D8459"/>
        <w:category>
          <w:name w:val="General"/>
          <w:gallery w:val="placeholder"/>
        </w:category>
        <w:types>
          <w:type w:val="bbPlcHdr"/>
        </w:types>
        <w:behaviors>
          <w:behavior w:val="content"/>
        </w:behaviors>
        <w:guid w:val="{A545F304-0C48-4DCA-9316-EBBAE2633A1F}"/>
      </w:docPartPr>
      <w:docPartBody>
        <w:p w:rsidR="00041063" w:rsidRDefault="00B04CBA">
          <w:pPr>
            <w:pStyle w:val="034321CC7DF848E2B19920803D8D8459"/>
          </w:pPr>
          <w:r w:rsidRPr="009D5E5F">
            <w:t>The latest updates</w:t>
          </w:r>
        </w:p>
      </w:docPartBody>
    </w:docPart>
    <w:docPart>
      <w:docPartPr>
        <w:name w:val="E1D33AA7AA7542A7822FB76EAFAFD126"/>
        <w:category>
          <w:name w:val="General"/>
          <w:gallery w:val="placeholder"/>
        </w:category>
        <w:types>
          <w:type w:val="bbPlcHdr"/>
        </w:types>
        <w:behaviors>
          <w:behavior w:val="content"/>
        </w:behaviors>
        <w:guid w:val="{8BB20F57-FB28-4F56-AAFA-E0C3269C843D}"/>
      </w:docPartPr>
      <w:docPartBody>
        <w:p w:rsidR="00041063" w:rsidRDefault="00B04CBA">
          <w:pPr>
            <w:pStyle w:val="E1D33AA7AA7542A7822FB76EAFAFD126"/>
          </w:pPr>
          <w:r w:rsidRPr="009D5E5F">
            <w:t>The latest updates</w:t>
          </w:r>
        </w:p>
      </w:docPartBody>
    </w:docPart>
    <w:docPart>
      <w:docPartPr>
        <w:name w:val="056C7F7AD4E94680ADC9693AAC120B4B"/>
        <w:category>
          <w:name w:val="General"/>
          <w:gallery w:val="placeholder"/>
        </w:category>
        <w:types>
          <w:type w:val="bbPlcHdr"/>
        </w:types>
        <w:behaviors>
          <w:behavior w:val="content"/>
        </w:behaviors>
        <w:guid w:val="{B7B74E9C-D9B6-458D-BD68-B2550BAA886C}"/>
      </w:docPartPr>
      <w:docPartBody>
        <w:p w:rsidR="00041063" w:rsidRDefault="00B04CBA">
          <w:pPr>
            <w:pStyle w:val="056C7F7AD4E94680ADC9693AAC120B4B"/>
          </w:pPr>
          <w:r w:rsidRPr="009D5E5F">
            <w:t>The latest updates</w:t>
          </w:r>
        </w:p>
      </w:docPartBody>
    </w:docPart>
    <w:docPart>
      <w:docPartPr>
        <w:name w:val="1BA9A283F98E4D848F8CCA137CD8AC0A"/>
        <w:category>
          <w:name w:val="General"/>
          <w:gallery w:val="placeholder"/>
        </w:category>
        <w:types>
          <w:type w:val="bbPlcHdr"/>
        </w:types>
        <w:behaviors>
          <w:behavior w:val="content"/>
        </w:behaviors>
        <w:guid w:val="{7FFDA5CC-E27B-4627-AFC4-54F334CB3345}"/>
      </w:docPartPr>
      <w:docPartBody>
        <w:p w:rsidR="00041063" w:rsidRDefault="00041063">
          <w:pPr>
            <w:pStyle w:val="1BA9A283F98E4D848F8CCA137CD8AC0A"/>
          </w:pPr>
          <w:r w:rsidRPr="00B93C89">
            <w:t>Mirjam Nilsson</w:t>
          </w:r>
        </w:p>
      </w:docPartBody>
    </w:docPart>
    <w:docPart>
      <w:docPartPr>
        <w:name w:val="9F1710EF9AF64FD59A8A4B1E1FD12E1A"/>
        <w:category>
          <w:name w:val="General"/>
          <w:gallery w:val="placeholder"/>
        </w:category>
        <w:types>
          <w:type w:val="bbPlcHdr"/>
        </w:types>
        <w:behaviors>
          <w:behavior w:val="content"/>
        </w:behaviors>
        <w:guid w:val="{EAA30989-1460-4ED1-9E41-220845F29DD0}"/>
      </w:docPartPr>
      <w:docPartBody>
        <w:p w:rsidR="00041063" w:rsidRDefault="00041063">
          <w:pPr>
            <w:pStyle w:val="9F1710EF9AF64FD59A8A4B1E1FD12E1A"/>
          </w:pPr>
          <w:r w:rsidRPr="00B93C89">
            <w:t>Mirjam Nilsson</w:t>
          </w:r>
        </w:p>
      </w:docPartBody>
    </w:docPart>
    <w:docPart>
      <w:docPartPr>
        <w:name w:val="F9D7659D74CE4DBB91E1AB0C6BCE6E09"/>
        <w:category>
          <w:name w:val="General"/>
          <w:gallery w:val="placeholder"/>
        </w:category>
        <w:types>
          <w:type w:val="bbPlcHdr"/>
        </w:types>
        <w:behaviors>
          <w:behavior w:val="content"/>
        </w:behaviors>
        <w:guid w:val="{E5EA2EA4-9702-4148-A819-CDD6949EE394}"/>
      </w:docPartPr>
      <w:docPartBody>
        <w:p w:rsidR="00041063" w:rsidRDefault="00041063">
          <w:pPr>
            <w:pStyle w:val="F9D7659D74CE4DBB91E1AB0C6BCE6E09"/>
          </w:pPr>
          <w:r w:rsidRPr="00B93C89">
            <w:t>Mirjam Nilsson</w:t>
          </w:r>
        </w:p>
      </w:docPartBody>
    </w:docPart>
    <w:docPart>
      <w:docPartPr>
        <w:name w:val="AB9944506A25436E9528DC8FF5229E79"/>
        <w:category>
          <w:name w:val="General"/>
          <w:gallery w:val="placeholder"/>
        </w:category>
        <w:types>
          <w:type w:val="bbPlcHdr"/>
        </w:types>
        <w:behaviors>
          <w:behavior w:val="content"/>
        </w:behaviors>
        <w:guid w:val="{5D123067-C78D-499E-9A5D-79F1193CFE5C}"/>
      </w:docPartPr>
      <w:docPartBody>
        <w:p w:rsidR="00041063" w:rsidRDefault="00041063">
          <w:pPr>
            <w:pStyle w:val="AB9944506A25436E9528DC8FF5229E79"/>
          </w:pPr>
          <w:r w:rsidRPr="00F7629D">
            <w:t xml:space="preserve">Tuesday, Sep 20, </w:t>
          </w:r>
          <w:r>
            <w:t>Y</w:t>
          </w:r>
          <w:r w:rsidRPr="00F7629D">
            <w:t>YYY</w:t>
          </w:r>
        </w:p>
      </w:docPartBody>
    </w:docPart>
    <w:docPart>
      <w:docPartPr>
        <w:name w:val="C5DB3C98C1964B0AABF67AEE31545D42"/>
        <w:category>
          <w:name w:val="General"/>
          <w:gallery w:val="placeholder"/>
        </w:category>
        <w:types>
          <w:type w:val="bbPlcHdr"/>
        </w:types>
        <w:behaviors>
          <w:behavior w:val="content"/>
        </w:behaviors>
        <w:guid w:val="{362EA337-3172-4B14-9D94-47347D2042F0}"/>
      </w:docPartPr>
      <w:docPartBody>
        <w:p w:rsidR="00041063" w:rsidRDefault="00B04CBA">
          <w:pPr>
            <w:pStyle w:val="C5DB3C98C1964B0AABF67AEE31545D42"/>
          </w:pPr>
          <w:r w:rsidRPr="00F7629D">
            <w:t>NEWS TODAY</w:t>
          </w:r>
        </w:p>
      </w:docPartBody>
    </w:docPart>
    <w:docPart>
      <w:docPartPr>
        <w:name w:val="478BDE7F21884C9895EFFF842C7EA35A"/>
        <w:category>
          <w:name w:val="General"/>
          <w:gallery w:val="placeholder"/>
        </w:category>
        <w:types>
          <w:type w:val="bbPlcHdr"/>
        </w:types>
        <w:behaviors>
          <w:behavior w:val="content"/>
        </w:behaviors>
        <w:guid w:val="{82389D79-8A5C-4967-91AB-2F14EC645BF0}"/>
      </w:docPartPr>
      <w:docPartBody>
        <w:p w:rsidR="00041063" w:rsidRDefault="00B04CBA">
          <w:pPr>
            <w:pStyle w:val="478BDE7F21884C9895EFFF842C7EA35A"/>
          </w:pPr>
          <w:r w:rsidRPr="00800A0F">
            <w:t>Issue #10</w:t>
          </w:r>
        </w:p>
      </w:docPartBody>
    </w:docPart>
    <w:docPart>
      <w:docPartPr>
        <w:name w:val="CFEE2527F41143A79E0806487B28B319"/>
        <w:category>
          <w:name w:val="General"/>
          <w:gallery w:val="placeholder"/>
        </w:category>
        <w:types>
          <w:type w:val="bbPlcHdr"/>
        </w:types>
        <w:behaviors>
          <w:behavior w:val="content"/>
        </w:behaviors>
        <w:guid w:val="{EECF5861-1372-45BA-95B7-73E114690139}"/>
      </w:docPartPr>
      <w:docPartBody>
        <w:p w:rsidR="00B04CBA" w:rsidRPr="00C07E8F" w:rsidRDefault="00B04CBA" w:rsidP="00C07E8F">
          <w:r w:rsidRPr="00C07E8F">
            <w:t xml:space="preserve">Save time in Word with new buttons that show up where you need them. To change the way a picture fits in your document, click it and a button for layout options appears next to it. When you work on a table, click where you want to add a row or a column, and then click the plus sign. </w:t>
          </w:r>
        </w:p>
        <w:p w:rsidR="00B04CBA" w:rsidRPr="00C07E8F" w:rsidRDefault="00B04CBA" w:rsidP="00C07E8F">
          <w:r w:rsidRPr="00C07E8F">
            <w:t xml:space="preserve">Reading is easier, too, in the new Reading view. You can collapse parts of the document and focus on the text you want. If you need to stop reading before you reach the end, Word remembers where you left off - even on another device. </w:t>
          </w:r>
        </w:p>
        <w:p w:rsidR="00041063" w:rsidRDefault="00B04CBA">
          <w:pPr>
            <w:pStyle w:val="CFEE2527F41143A79E0806487B28B319"/>
          </w:pPr>
          <w:r w:rsidRPr="00C07E8F">
            <w:t>Themes and styles also help keep your document coordinated. When you click Design and choose a new Theme, the pictures, charts, and SmartArt graphics change to match your new theme. When you apply styles, your headings change to match the new theme.</w:t>
          </w:r>
        </w:p>
      </w:docPartBody>
    </w:docPart>
    <w:docPart>
      <w:docPartPr>
        <w:name w:val="05CBF02FA18946AAB37FDDA792C1C7BB"/>
        <w:category>
          <w:name w:val="General"/>
          <w:gallery w:val="placeholder"/>
        </w:category>
        <w:types>
          <w:type w:val="bbPlcHdr"/>
        </w:types>
        <w:behaviors>
          <w:behavior w:val="content"/>
        </w:behaviors>
        <w:guid w:val="{07B4FD3F-F0F0-4200-80C8-6CEE19C65987}"/>
      </w:docPartPr>
      <w:docPartBody>
        <w:p w:rsidR="00B04CBA" w:rsidRPr="00C07E8F" w:rsidRDefault="00B04CBA" w:rsidP="00C07E8F">
          <w:r w:rsidRPr="00C07E8F">
            <w:t xml:space="preserve">Video provides a powerful way to help you prove your point. When you click Online Video, you can paste in the embed code for the video you want to add. You can also type a keyword to search online for the video that best fits your document. </w:t>
          </w:r>
        </w:p>
        <w:p w:rsidR="00B04CBA" w:rsidRPr="00C07E8F" w:rsidRDefault="00B04CBA" w:rsidP="00C07E8F">
          <w:r w:rsidRPr="00C07E8F">
            <w:t xml:space="preserve">To make your document look professionally produced, Word provides header, footer, cover page, and text box designs that complement each other. For example, you can add a matching cover page, header, and sidebar. </w:t>
          </w:r>
        </w:p>
        <w:p w:rsidR="00041063" w:rsidRDefault="00B04CBA">
          <w:pPr>
            <w:pStyle w:val="05CBF02FA18946AAB37FDDA792C1C7BB"/>
          </w:pPr>
          <w:r w:rsidRPr="00C07E8F">
            <w:t xml:space="preserve">Save time in Word with new buttons that show up where you need them. To change the way a picture fits in your document, click it and a button for layout options appears next to it. When you work on a table, click where you want to add a row or a column, and then click the plus sign.  </w:t>
          </w:r>
        </w:p>
      </w:docPartBody>
    </w:docPart>
    <w:docPart>
      <w:docPartPr>
        <w:name w:val="13BBF3F5B099494D949D92E7713A0AF1"/>
        <w:category>
          <w:name w:val="General"/>
          <w:gallery w:val="placeholder"/>
        </w:category>
        <w:types>
          <w:type w:val="bbPlcHdr"/>
        </w:types>
        <w:behaviors>
          <w:behavior w:val="content"/>
        </w:behaviors>
        <w:guid w:val="{34E8DE21-F038-45CE-AF05-91C6C2D04674}"/>
      </w:docPartPr>
      <w:docPartBody>
        <w:p w:rsidR="00041063" w:rsidRDefault="00B04CBA">
          <w:pPr>
            <w:pStyle w:val="13BBF3F5B099494D949D92E7713A0AF1"/>
          </w:pPr>
          <w:r w:rsidRPr="00C07E8F">
            <w:t>Picture caption: Picture Caption: To make your document look professionally produced, Word provides header, footer, cover page, and text box designs that complement each other.</w:t>
          </w:r>
        </w:p>
      </w:docPartBody>
    </w:docPart>
    <w:docPart>
      <w:docPartPr>
        <w:name w:val="B082EE69D7004F7D9DC0BFEF75A65ACB"/>
        <w:category>
          <w:name w:val="General"/>
          <w:gallery w:val="placeholder"/>
        </w:category>
        <w:types>
          <w:type w:val="bbPlcHdr"/>
        </w:types>
        <w:behaviors>
          <w:behavior w:val="content"/>
        </w:behaviors>
        <w:guid w:val="{B9A7340D-4A78-4DB3-B312-AD8D9C218C70}"/>
      </w:docPartPr>
      <w:docPartBody>
        <w:p w:rsidR="00041063" w:rsidRDefault="00B04CBA">
          <w:pPr>
            <w:pStyle w:val="B082EE69D7004F7D9DC0BFEF75A65ACB"/>
          </w:pPr>
          <w:r w:rsidRPr="007C10B3">
            <w:t>Picture Caption: To make your document look professionally produced, Word provides header, footer, cover page, and text box designs that complement each other.</w:t>
          </w:r>
        </w:p>
      </w:docPartBody>
    </w:docPart>
    <w:docPart>
      <w:docPartPr>
        <w:name w:val="6D133C00B9514D74BDF88246C1669482"/>
        <w:category>
          <w:name w:val="General"/>
          <w:gallery w:val="placeholder"/>
        </w:category>
        <w:types>
          <w:type w:val="bbPlcHdr"/>
        </w:types>
        <w:behaviors>
          <w:behavior w:val="content"/>
        </w:behaviors>
        <w:guid w:val="{040898E3-6147-48CB-B5B7-53757582251B}"/>
      </w:docPartPr>
      <w:docPartBody>
        <w:p w:rsidR="00041063" w:rsidRDefault="00041063">
          <w:pPr>
            <w:pStyle w:val="6D133C00B9514D74BDF88246C1669482"/>
          </w:pPr>
          <w:r w:rsidRPr="00F7629D">
            <w:t xml:space="preserve">Tuesday, Sep 20, </w:t>
          </w:r>
          <w:r>
            <w:t>Y</w:t>
          </w:r>
          <w:r w:rsidRPr="00F7629D">
            <w:t>YYY</w:t>
          </w:r>
        </w:p>
      </w:docPartBody>
    </w:docPart>
    <w:docPart>
      <w:docPartPr>
        <w:name w:val="4CD97423CB4B43CC94EF6DC172DFD4A5"/>
        <w:category>
          <w:name w:val="General"/>
          <w:gallery w:val="placeholder"/>
        </w:category>
        <w:types>
          <w:type w:val="bbPlcHdr"/>
        </w:types>
        <w:behaviors>
          <w:behavior w:val="content"/>
        </w:behaviors>
        <w:guid w:val="{5B7B6273-50B3-4E04-8EA9-7408C7213839}"/>
      </w:docPartPr>
      <w:docPartBody>
        <w:p w:rsidR="00041063" w:rsidRDefault="00B04CBA">
          <w:pPr>
            <w:pStyle w:val="4CD97423CB4B43CC94EF6DC172DFD4A5"/>
          </w:pPr>
          <w:r w:rsidRPr="00F7629D">
            <w:t>NEWS TODAY</w:t>
          </w:r>
        </w:p>
      </w:docPartBody>
    </w:docPart>
    <w:docPart>
      <w:docPartPr>
        <w:name w:val="016180B1002B4ED0AC698B3863D4CE5C"/>
        <w:category>
          <w:name w:val="General"/>
          <w:gallery w:val="placeholder"/>
        </w:category>
        <w:types>
          <w:type w:val="bbPlcHdr"/>
        </w:types>
        <w:behaviors>
          <w:behavior w:val="content"/>
        </w:behaviors>
        <w:guid w:val="{D0FE4971-D91D-4450-9979-AB7B5EEA10F0}"/>
      </w:docPartPr>
      <w:docPartBody>
        <w:p w:rsidR="00041063" w:rsidRDefault="00B04CBA">
          <w:pPr>
            <w:pStyle w:val="016180B1002B4ED0AC698B3863D4CE5C"/>
          </w:pPr>
          <w:r w:rsidRPr="00800A0F">
            <w:t>Issue #10</w:t>
          </w:r>
        </w:p>
      </w:docPartBody>
    </w:docPart>
    <w:docPart>
      <w:docPartPr>
        <w:name w:val="64FEDBE8AB5344A88F1B7748A41A2F32"/>
        <w:category>
          <w:name w:val="General"/>
          <w:gallery w:val="placeholder"/>
        </w:category>
        <w:types>
          <w:type w:val="bbPlcHdr"/>
        </w:types>
        <w:behaviors>
          <w:behavior w:val="content"/>
        </w:behaviors>
        <w:guid w:val="{F2FFD4E0-6A31-4F4A-86A9-DAFDDED99796}"/>
      </w:docPartPr>
      <w:docPartBody>
        <w:p w:rsidR="00B04CBA" w:rsidRPr="001D517B" w:rsidRDefault="00B04CBA" w:rsidP="001D517B">
          <w:r w:rsidRPr="001D517B">
            <w:t xml:space="preserve">To change the way a picture fits in your document, click it and a button for layout options appears next to it. </w:t>
          </w:r>
        </w:p>
        <w:p w:rsidR="00B04CBA" w:rsidRPr="001D517B" w:rsidRDefault="00B04CBA" w:rsidP="001D517B">
          <w:r w:rsidRPr="001D517B">
            <w:t xml:space="preserve">Themes and styles also help keep your document coordinated. When you click Design and choose a new Theme, the pictures, charts, and SmartArt graphics change to match your new theme. When you apply styles, your headings change to match the new theme. </w:t>
          </w:r>
        </w:p>
        <w:p w:rsidR="00B04CBA" w:rsidRPr="001D517B" w:rsidRDefault="00B04CBA" w:rsidP="001D517B">
          <w:r w:rsidRPr="001D517B">
            <w:t xml:space="preserve">Save time in Word with new buttons that show up where you need them. To change the way a picture fits in your document, click it and a button for layout options appears next to it. </w:t>
          </w:r>
        </w:p>
        <w:p w:rsidR="00B04CBA" w:rsidRPr="001D517B" w:rsidRDefault="00B04CBA" w:rsidP="001D517B">
          <w:r w:rsidRPr="001D517B">
            <w:t xml:space="preserve">When you work on a table, click where you want to add a row or a column, and then click the plus sign. Reading is easier, too, in the new Reading view. You can collapse parts of the document and focus on the text you want. </w:t>
          </w:r>
        </w:p>
        <w:p w:rsidR="00041063" w:rsidRDefault="00B04CBA">
          <w:pPr>
            <w:pStyle w:val="64FEDBE8AB5344A88F1B7748A41A2F32"/>
          </w:pPr>
          <w:r w:rsidRPr="001D517B">
            <w:t>To change the way a picture fits in your document, click it and a button for layout options appears next to it.</w:t>
          </w:r>
        </w:p>
      </w:docPartBody>
    </w:docPart>
    <w:docPart>
      <w:docPartPr>
        <w:name w:val="DA5C43E3F83745C88DFE35753B59E3E1"/>
        <w:category>
          <w:name w:val="General"/>
          <w:gallery w:val="placeholder"/>
        </w:category>
        <w:types>
          <w:type w:val="bbPlcHdr"/>
        </w:types>
        <w:behaviors>
          <w:behavior w:val="content"/>
        </w:behaviors>
        <w:guid w:val="{27A871F9-F72D-4EEA-BE3A-A379C06FB4A6}"/>
      </w:docPartPr>
      <w:docPartBody>
        <w:p w:rsidR="00041063" w:rsidRDefault="00B04CBA" w:rsidP="00B04CBA">
          <w:pPr>
            <w:pStyle w:val="DA5C43E3F83745C88DFE35753B59E3E14"/>
          </w:pPr>
          <w:r w:rsidRPr="001D517B">
            <w:rPr>
              <w:rStyle w:val="PlaceholderText"/>
            </w:rPr>
            <w:t>Picture Caption: To make your document look professionally produced, Word provides header, footer, cover page, and text box designs that complement each other.</w:t>
          </w:r>
        </w:p>
      </w:docPartBody>
    </w:docPart>
    <w:docPart>
      <w:docPartPr>
        <w:name w:val="7246989150D944DC9C058880343CD519"/>
        <w:category>
          <w:name w:val="General"/>
          <w:gallery w:val="placeholder"/>
        </w:category>
        <w:types>
          <w:type w:val="bbPlcHdr"/>
        </w:types>
        <w:behaviors>
          <w:behavior w:val="content"/>
        </w:behaviors>
        <w:guid w:val="{3A7ACE60-186D-4CD6-8E58-B0C84FBF86E4}"/>
      </w:docPartPr>
      <w:docPartBody>
        <w:p w:rsidR="00B04CBA" w:rsidRPr="001D517B" w:rsidRDefault="00B04CBA" w:rsidP="001D517B">
          <w:r w:rsidRPr="001D517B">
            <w:t xml:space="preserve">To make your document look professionally produced, Word provides header, footer, cover page, and text box designs that complement each other. For example, you can add a matching cover page, header, and sidebar. </w:t>
          </w:r>
        </w:p>
        <w:p w:rsidR="00041063" w:rsidRDefault="00B04CBA">
          <w:pPr>
            <w:pStyle w:val="7246989150D944DC9C058880343CD519"/>
          </w:pPr>
          <w:r w:rsidRPr="001D517B">
            <w:t>Click Insert and then choose the elements you want from the different galleries. Save time in Word with new buttons that show up where you need them.</w:t>
          </w:r>
        </w:p>
      </w:docPartBody>
    </w:docPart>
    <w:docPart>
      <w:docPartPr>
        <w:name w:val="2B3ED110C90A4563875468B39F40CEA2"/>
        <w:category>
          <w:name w:val="General"/>
          <w:gallery w:val="placeholder"/>
        </w:category>
        <w:types>
          <w:type w:val="bbPlcHdr"/>
        </w:types>
        <w:behaviors>
          <w:behavior w:val="content"/>
        </w:behaviors>
        <w:guid w:val="{691F442B-B2E1-4726-93B8-74653253F7AA}"/>
      </w:docPartPr>
      <w:docPartBody>
        <w:p w:rsidR="00041063" w:rsidRDefault="00041063">
          <w:pPr>
            <w:pStyle w:val="2B3ED110C90A4563875468B39F40CEA2"/>
          </w:pPr>
          <w:r w:rsidRPr="00F7629D">
            <w:t xml:space="preserve">Tuesday, Sep 20, </w:t>
          </w:r>
          <w:r>
            <w:t>Y</w:t>
          </w:r>
          <w:r w:rsidRPr="00F7629D">
            <w:t>YYY</w:t>
          </w:r>
        </w:p>
      </w:docPartBody>
    </w:docPart>
    <w:docPart>
      <w:docPartPr>
        <w:name w:val="3D865760F1064AC0B53032AF5C6D419C"/>
        <w:category>
          <w:name w:val="General"/>
          <w:gallery w:val="placeholder"/>
        </w:category>
        <w:types>
          <w:type w:val="bbPlcHdr"/>
        </w:types>
        <w:behaviors>
          <w:behavior w:val="content"/>
        </w:behaviors>
        <w:guid w:val="{C83C6843-B438-4831-A8AB-20BD80F4C58D}"/>
      </w:docPartPr>
      <w:docPartBody>
        <w:p w:rsidR="00041063" w:rsidRDefault="00B04CBA">
          <w:pPr>
            <w:pStyle w:val="3D865760F1064AC0B53032AF5C6D419C"/>
          </w:pPr>
          <w:r w:rsidRPr="00F7629D">
            <w:t>NEWS TODAY</w:t>
          </w:r>
        </w:p>
      </w:docPartBody>
    </w:docPart>
    <w:docPart>
      <w:docPartPr>
        <w:name w:val="67BA6C69B42E40F2A9A2B7B746EC91AA"/>
        <w:category>
          <w:name w:val="General"/>
          <w:gallery w:val="placeholder"/>
        </w:category>
        <w:types>
          <w:type w:val="bbPlcHdr"/>
        </w:types>
        <w:behaviors>
          <w:behavior w:val="content"/>
        </w:behaviors>
        <w:guid w:val="{A6D6A41C-3DCC-4D55-8194-F42396EB4AE3}"/>
      </w:docPartPr>
      <w:docPartBody>
        <w:p w:rsidR="00041063" w:rsidRDefault="00B04CBA">
          <w:pPr>
            <w:pStyle w:val="67BA6C69B42E40F2A9A2B7B746EC91AA"/>
          </w:pPr>
          <w:r w:rsidRPr="00800A0F">
            <w:t>Issue #10</w:t>
          </w:r>
        </w:p>
      </w:docPartBody>
    </w:docPart>
    <w:docPart>
      <w:docPartPr>
        <w:name w:val="DBC35558788946AF84119DC0AC9A2109"/>
        <w:category>
          <w:name w:val="General"/>
          <w:gallery w:val="placeholder"/>
        </w:category>
        <w:types>
          <w:type w:val="bbPlcHdr"/>
        </w:types>
        <w:behaviors>
          <w:behavior w:val="content"/>
        </w:behaviors>
        <w:guid w:val="{203E158A-9112-43F8-8EAC-85104A6E2E6A}"/>
      </w:docPartPr>
      <w:docPartBody>
        <w:p w:rsidR="00041063" w:rsidRDefault="00B04CBA" w:rsidP="00B04CBA">
          <w:pPr>
            <w:pStyle w:val="DBC35558788946AF84119DC0AC9A21094"/>
          </w:pPr>
          <w:r w:rsidRPr="00CC3396">
            <w:rPr>
              <w:rStyle w:val="PlaceholderText"/>
            </w:rPr>
            <w:t>Picture Caption: To make your document look professionally produced, Word provides header, footer, cover page, and text box designs that complement each other.</w:t>
          </w:r>
        </w:p>
      </w:docPartBody>
    </w:docPart>
    <w:docPart>
      <w:docPartPr>
        <w:name w:val="C48853E49230482998AC0A9FB1B3F2B6"/>
        <w:category>
          <w:name w:val="General"/>
          <w:gallery w:val="placeholder"/>
        </w:category>
        <w:types>
          <w:type w:val="bbPlcHdr"/>
        </w:types>
        <w:behaviors>
          <w:behavior w:val="content"/>
        </w:behaviors>
        <w:guid w:val="{5A32CFC7-6EA1-4FE9-A99A-9F1BA7326517}"/>
      </w:docPartPr>
      <w:docPartBody>
        <w:p w:rsidR="00041063" w:rsidRDefault="00041063">
          <w:pPr>
            <w:pStyle w:val="C48853E49230482998AC0A9FB1B3F2B6"/>
          </w:pPr>
          <w:r w:rsidRPr="001D517B">
            <w:rPr>
              <w:rFonts w:eastAsia="Times New Roman"/>
              <w:bCs/>
            </w:rPr>
            <w:t>Mirjam Nilsson</w:t>
          </w:r>
        </w:p>
      </w:docPartBody>
    </w:docPart>
    <w:docPart>
      <w:docPartPr>
        <w:name w:val="A935FFCC8BEC471A871F36B2B1759523"/>
        <w:category>
          <w:name w:val="General"/>
          <w:gallery w:val="placeholder"/>
        </w:category>
        <w:types>
          <w:type w:val="bbPlcHdr"/>
        </w:types>
        <w:behaviors>
          <w:behavior w:val="content"/>
        </w:behaviors>
        <w:guid w:val="{99C35457-CD7C-4B02-99D5-7D6E07B45509}"/>
      </w:docPartPr>
      <w:docPartBody>
        <w:p w:rsidR="00041063" w:rsidRDefault="00B04CBA">
          <w:pPr>
            <w:pStyle w:val="A935FFCC8BEC471A871F36B2B1759523"/>
          </w:pPr>
          <w:r w:rsidRPr="00725CB2">
            <w:t xml:space="preserve">Video provides a powerful way to help you prove your point. When you click Online Video, you can paste in the embed code for the video you want to add. You can also type a keyword to search online for the video that best fits your document. </w:t>
          </w:r>
        </w:p>
      </w:docPartBody>
    </w:docPart>
    <w:docPart>
      <w:docPartPr>
        <w:name w:val="593D0A2F006B49B9BF23477062062FCC"/>
        <w:category>
          <w:name w:val="General"/>
          <w:gallery w:val="placeholder"/>
        </w:category>
        <w:types>
          <w:type w:val="bbPlcHdr"/>
        </w:types>
        <w:behaviors>
          <w:behavior w:val="content"/>
        </w:behaviors>
        <w:guid w:val="{5F8E1D09-3222-4785-8DA3-F095C083CB41}"/>
      </w:docPartPr>
      <w:docPartBody>
        <w:p w:rsidR="00B04CBA" w:rsidRDefault="00B04CBA">
          <w:r w:rsidRPr="006A5233">
            <w:t>Community rallies for charity</w:t>
          </w:r>
        </w:p>
      </w:docPartBody>
    </w:docPart>
    <w:docPart>
      <w:docPartPr>
        <w:name w:val="B5B382780C0D9D4381284972E629499F"/>
        <w:category>
          <w:name w:val="General"/>
          <w:gallery w:val="placeholder"/>
        </w:category>
        <w:types>
          <w:type w:val="bbPlcHdr"/>
        </w:types>
        <w:behaviors>
          <w:behavior w:val="content"/>
        </w:behaviors>
        <w:guid w:val="{5D0F563D-7028-4B48-A36B-647EF151B904}"/>
      </w:docPartPr>
      <w:docPartBody>
        <w:p w:rsidR="00BB0F65" w:rsidRPr="00C07E8F" w:rsidRDefault="00BB0F65" w:rsidP="00C07E8F">
          <w:r w:rsidRPr="00C07E8F">
            <w:t xml:space="preserve">Video provides a powerful way to help you prove your point. When you click Online Video, you can paste in the embed code for the video you want to add. You can also type a keyword to search online for the video that best fits your document. </w:t>
          </w:r>
        </w:p>
        <w:p w:rsidR="00BB0F65" w:rsidRPr="00C07E8F" w:rsidRDefault="00BB0F65" w:rsidP="00C07E8F">
          <w:r w:rsidRPr="00C07E8F">
            <w:t xml:space="preserve">To make your document look professionally produced, Word provides header, footer, cover page, and text box designs that complement each other. For example, you can add a matching cover page, header, and sidebar. </w:t>
          </w:r>
        </w:p>
        <w:p w:rsidR="00E81F5D" w:rsidRDefault="00BB0F65" w:rsidP="00BB0F65">
          <w:pPr>
            <w:pStyle w:val="B5B382780C0D9D4381284972E629499F"/>
          </w:pPr>
          <w:r w:rsidRPr="00C07E8F">
            <w:t xml:space="preserve">Save time in Word with new buttons that show up where you need them. To change the way a picture fits in your document, click it and a button for layout options appears next to it. When you work on a table, click where you want to add a row or a column, and then click the plus sign.  </w:t>
          </w:r>
        </w:p>
      </w:docPartBody>
    </w:docPart>
    <w:docPart>
      <w:docPartPr>
        <w:name w:val="0062CA9EB09F5747BA1FF90C6A8085B6"/>
        <w:category>
          <w:name w:val="General"/>
          <w:gallery w:val="placeholder"/>
        </w:category>
        <w:types>
          <w:type w:val="bbPlcHdr"/>
        </w:types>
        <w:behaviors>
          <w:behavior w:val="content"/>
        </w:behaviors>
        <w:guid w:val="{E88CC3C7-FFFD-D84E-86ED-29A221B0064A}"/>
      </w:docPartPr>
      <w:docPartBody>
        <w:p w:rsidR="00E81F5D" w:rsidRDefault="00BB0F65" w:rsidP="00BB0F65">
          <w:pPr>
            <w:pStyle w:val="0062CA9EB09F5747BA1FF90C6A8085B6"/>
          </w:pPr>
          <w:r w:rsidRPr="006A5233">
            <w:t>Police prevent crime</w:t>
          </w:r>
        </w:p>
      </w:docPartBody>
    </w:docPart>
    <w:docPart>
      <w:docPartPr>
        <w:name w:val="5BE9F565B966E24A8318BC91616FB99E"/>
        <w:category>
          <w:name w:val="General"/>
          <w:gallery w:val="placeholder"/>
        </w:category>
        <w:types>
          <w:type w:val="bbPlcHdr"/>
        </w:types>
        <w:behaviors>
          <w:behavior w:val="content"/>
        </w:behaviors>
        <w:guid w:val="{24B301BA-8853-EB45-905A-EE1A0545171D}"/>
      </w:docPartPr>
      <w:docPartBody>
        <w:p w:rsidR="00B67864" w:rsidRDefault="00E81F5D" w:rsidP="00E81F5D">
          <w:pPr>
            <w:pStyle w:val="5BE9F565B966E24A8318BC91616FB99E"/>
          </w:pPr>
          <w:r w:rsidRPr="00B93C89">
            <w:t>Mirjam Nilsson</w:t>
          </w:r>
        </w:p>
      </w:docPartBody>
    </w:docPart>
    <w:docPart>
      <w:docPartPr>
        <w:name w:val="D714524AF525E340B528C905E5D01642"/>
        <w:category>
          <w:name w:val="General"/>
          <w:gallery w:val="placeholder"/>
        </w:category>
        <w:types>
          <w:type w:val="bbPlcHdr"/>
        </w:types>
        <w:behaviors>
          <w:behavior w:val="content"/>
        </w:behaviors>
        <w:guid w:val="{A10E0A64-393A-8C44-9D63-25C0879BD602}"/>
      </w:docPartPr>
      <w:docPartBody>
        <w:p w:rsidR="00F96ED7" w:rsidRDefault="00F81F29" w:rsidP="00F81F29">
          <w:pPr>
            <w:pStyle w:val="D714524AF525E340B528C905E5D01642"/>
          </w:pPr>
          <w:r w:rsidRPr="00C90FFE">
            <w:t>“Video provides a powerful way to help you prove your point.”</w:t>
          </w:r>
        </w:p>
      </w:docPartBody>
    </w:docPart>
    <w:docPart>
      <w:docPartPr>
        <w:name w:val="A241847DA182C7418C87D33736A25F12"/>
        <w:category>
          <w:name w:val="General"/>
          <w:gallery w:val="placeholder"/>
        </w:category>
        <w:types>
          <w:type w:val="bbPlcHdr"/>
        </w:types>
        <w:behaviors>
          <w:behavior w:val="content"/>
        </w:behaviors>
        <w:guid w:val="{A5356B03-37ED-4B4F-B0DF-907FB41145A4}"/>
      </w:docPartPr>
      <w:docPartBody>
        <w:p w:rsidR="00072033" w:rsidRDefault="00D86230" w:rsidP="00D86230">
          <w:pPr>
            <w:pStyle w:val="A241847DA182C7418C87D33736A25F12"/>
          </w:pPr>
          <w:r w:rsidRPr="009D5E5F">
            <w:t>The latest updates</w:t>
          </w:r>
        </w:p>
      </w:docPartBody>
    </w:docPart>
    <w:docPart>
      <w:docPartPr>
        <w:name w:val="8E55B78A1549B5488977F41288E07B1C"/>
        <w:category>
          <w:name w:val="General"/>
          <w:gallery w:val="placeholder"/>
        </w:category>
        <w:types>
          <w:type w:val="bbPlcHdr"/>
        </w:types>
        <w:behaviors>
          <w:behavior w:val="content"/>
        </w:behaviors>
        <w:guid w:val="{6DE1AA84-E721-7E4C-A79E-B32A668F26C0}"/>
      </w:docPartPr>
      <w:docPartBody>
        <w:p w:rsidR="00000000" w:rsidRDefault="002C291B" w:rsidP="002C291B">
          <w:pPr>
            <w:pStyle w:val="8E55B78A1549B5488977F41288E07B1C"/>
          </w:pPr>
          <w:r w:rsidRPr="00F963ED">
            <w:t>Picture Caption: To make your document look professionally produced, Word provides header, footer, cover page, and text box designs that complement each other.</w:t>
          </w:r>
        </w:p>
      </w:docPartBody>
    </w:docPart>
    <w:docPart>
      <w:docPartPr>
        <w:name w:val="1217992AF34D4C449C9E470DD38342BD"/>
        <w:category>
          <w:name w:val="General"/>
          <w:gallery w:val="placeholder"/>
        </w:category>
        <w:types>
          <w:type w:val="bbPlcHdr"/>
        </w:types>
        <w:behaviors>
          <w:behavior w:val="content"/>
        </w:behaviors>
        <w:guid w:val="{3AB22C11-1E42-2645-AFFD-10B533AFCBF9}"/>
      </w:docPartPr>
      <w:docPartBody>
        <w:p w:rsidR="00000000" w:rsidRDefault="002C291B" w:rsidP="002C291B">
          <w:pPr>
            <w:pStyle w:val="1217992AF34D4C449C9E470DD38342BD"/>
          </w:pPr>
          <w:r w:rsidRPr="00F7629D">
            <w:t>NEWS TODAY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skerville Old Face">
    <w:panose1 w:val="02020602080505020303"/>
    <w:charset w:val="4D"/>
    <w:family w:val="roman"/>
    <w:pitch w:val="variable"/>
    <w:sig w:usb0="00000003" w:usb1="00000000" w:usb2="00000000" w:usb3="00000000" w:csb0="00000001" w:csb1="00000000"/>
  </w:font>
  <w:font w:name="Georgia Pro Black">
    <w:panose1 w:val="02040A02050405020203"/>
    <w:charset w:val="00"/>
    <w:family w:val="roman"/>
    <w:pitch w:val="variable"/>
    <w:sig w:usb0="800002AF" w:usb1="0000000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Founders Grotesk Condensed">
    <w:altName w:val="Cambria"/>
    <w:panose1 w:val="020B0604020202020204"/>
    <w:charset w:val="00"/>
    <w:family w:val="roman"/>
    <w:notTrueType/>
    <w:pitch w:val="default"/>
  </w:font>
  <w:font w:name="Georgia Pro">
    <w:panose1 w:val="02040502050405020303"/>
    <w:charset w:val="00"/>
    <w:family w:val="roman"/>
    <w:pitch w:val="variable"/>
    <w:sig w:usb0="800002AF" w:usb1="00000003" w:usb2="00000000" w:usb3="00000000" w:csb0="0000009F" w:csb1="00000000"/>
  </w:font>
  <w:font w:name="Apple Color Emoji">
    <w:panose1 w:val="00000000000000000000"/>
    <w:charset w:val="00"/>
    <w:family w:val="auto"/>
    <w:pitch w:val="variable"/>
    <w:sig w:usb0="00000003" w:usb1="18000000" w:usb2="1400000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1F1"/>
    <w:rsid w:val="0003783C"/>
    <w:rsid w:val="00041063"/>
    <w:rsid w:val="00072033"/>
    <w:rsid w:val="00191126"/>
    <w:rsid w:val="00192C34"/>
    <w:rsid w:val="001D41F1"/>
    <w:rsid w:val="00266454"/>
    <w:rsid w:val="002B1BC7"/>
    <w:rsid w:val="002C291B"/>
    <w:rsid w:val="002F5C77"/>
    <w:rsid w:val="004B1296"/>
    <w:rsid w:val="006222D9"/>
    <w:rsid w:val="00774902"/>
    <w:rsid w:val="009321DC"/>
    <w:rsid w:val="00A34860"/>
    <w:rsid w:val="00A42638"/>
    <w:rsid w:val="00B00962"/>
    <w:rsid w:val="00B04CBA"/>
    <w:rsid w:val="00B261F5"/>
    <w:rsid w:val="00B67864"/>
    <w:rsid w:val="00BB0F65"/>
    <w:rsid w:val="00D06227"/>
    <w:rsid w:val="00D66026"/>
    <w:rsid w:val="00D86230"/>
    <w:rsid w:val="00E075F4"/>
    <w:rsid w:val="00E656D0"/>
    <w:rsid w:val="00E81F5D"/>
    <w:rsid w:val="00ED245A"/>
    <w:rsid w:val="00F40D19"/>
    <w:rsid w:val="00F81F29"/>
    <w:rsid w:val="00F96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5E586B132A54547B718D4A3DBA39302">
    <w:name w:val="25E586B132A54547B718D4A3DBA39302"/>
  </w:style>
  <w:style w:type="paragraph" w:customStyle="1" w:styleId="25D92326C8E944279FFC47B32C40AFF8">
    <w:name w:val="25D92326C8E944279FFC47B32C40AFF8"/>
  </w:style>
  <w:style w:type="paragraph" w:customStyle="1" w:styleId="5570AD82D38C442F93A86228EBE42746">
    <w:name w:val="5570AD82D38C442F93A86228EBE42746"/>
  </w:style>
  <w:style w:type="paragraph" w:customStyle="1" w:styleId="6FABB7A3A86D413ABBBDBDB25B12E17E">
    <w:name w:val="6FABB7A3A86D413ABBBDBDB25B12E17E"/>
  </w:style>
  <w:style w:type="paragraph" w:customStyle="1" w:styleId="1CF0A8B8FA5D4440863F571E3CBBD202">
    <w:name w:val="1CF0A8B8FA5D4440863F571E3CBBD202"/>
  </w:style>
  <w:style w:type="paragraph" w:customStyle="1" w:styleId="9A13B804A009417BBE2B02C528431BFC">
    <w:name w:val="9A13B804A009417BBE2B02C528431BFC"/>
  </w:style>
  <w:style w:type="paragraph" w:customStyle="1" w:styleId="293C0F9AF34A4B66B84E9384095042B7">
    <w:name w:val="293C0F9AF34A4B66B84E9384095042B7"/>
  </w:style>
  <w:style w:type="paragraph" w:customStyle="1" w:styleId="2BE80DE48E0541EEBA02D173F26FB315">
    <w:name w:val="2BE80DE48E0541EEBA02D173F26FB315"/>
  </w:style>
  <w:style w:type="paragraph" w:customStyle="1" w:styleId="D107FD08FDDF4479924F5E4EFBF1252B">
    <w:name w:val="D107FD08FDDF4479924F5E4EFBF1252B"/>
  </w:style>
  <w:style w:type="paragraph" w:customStyle="1" w:styleId="3B2AD563568F47F685163804C4EB845D">
    <w:name w:val="3B2AD563568F47F685163804C4EB845D"/>
  </w:style>
  <w:style w:type="paragraph" w:customStyle="1" w:styleId="AC3F041ACEA24E3CB769E907FB21FDC9">
    <w:name w:val="AC3F041ACEA24E3CB769E907FB21FDC9"/>
  </w:style>
  <w:style w:type="paragraph" w:customStyle="1" w:styleId="0E631323C801481E9F1BC3E40852517D">
    <w:name w:val="0E631323C801481E9F1BC3E40852517D"/>
  </w:style>
  <w:style w:type="paragraph" w:customStyle="1" w:styleId="371FA13A1CD841D4AC6A7FAD9FEC06C9">
    <w:name w:val="371FA13A1CD841D4AC6A7FAD9FEC06C9"/>
  </w:style>
  <w:style w:type="paragraph" w:customStyle="1" w:styleId="41F83DA81FD140C5B4AA18275E80A909">
    <w:name w:val="41F83DA81FD140C5B4AA18275E80A909"/>
  </w:style>
  <w:style w:type="paragraph" w:customStyle="1" w:styleId="BB1B4B76AB7143EFA29E43E4DBD77E40">
    <w:name w:val="BB1B4B76AB7143EFA29E43E4DBD77E40"/>
  </w:style>
  <w:style w:type="character" w:styleId="PlaceholderText">
    <w:name w:val="Placeholder Text"/>
    <w:basedOn w:val="DefaultParagraphFont"/>
    <w:uiPriority w:val="99"/>
    <w:semiHidden/>
    <w:rsid w:val="002C291B"/>
    <w:rPr>
      <w:color w:val="808080"/>
    </w:rPr>
  </w:style>
  <w:style w:type="paragraph" w:customStyle="1" w:styleId="0A43BC232407470C91A5E70A1697494D">
    <w:name w:val="0A43BC232407470C91A5E70A1697494D"/>
  </w:style>
  <w:style w:type="paragraph" w:customStyle="1" w:styleId="034321CC7DF848E2B19920803D8D8459">
    <w:name w:val="034321CC7DF848E2B19920803D8D8459"/>
  </w:style>
  <w:style w:type="paragraph" w:customStyle="1" w:styleId="8D85FDB64B764FA09DDB82D6F6E9CAF7">
    <w:name w:val="8D85FDB64B764FA09DDB82D6F6E9CAF7"/>
  </w:style>
  <w:style w:type="paragraph" w:customStyle="1" w:styleId="E1D33AA7AA7542A7822FB76EAFAFD126">
    <w:name w:val="E1D33AA7AA7542A7822FB76EAFAFD126"/>
  </w:style>
  <w:style w:type="paragraph" w:customStyle="1" w:styleId="E3A0BC582A084E72AD8FEDC46C4381EC">
    <w:name w:val="E3A0BC582A084E72AD8FEDC46C4381EC"/>
  </w:style>
  <w:style w:type="paragraph" w:customStyle="1" w:styleId="056C7F7AD4E94680ADC9693AAC120B4B">
    <w:name w:val="056C7F7AD4E94680ADC9693AAC120B4B"/>
  </w:style>
  <w:style w:type="paragraph" w:customStyle="1" w:styleId="1BA9A283F98E4D848F8CCA137CD8AC0A">
    <w:name w:val="1BA9A283F98E4D848F8CCA137CD8AC0A"/>
  </w:style>
  <w:style w:type="paragraph" w:customStyle="1" w:styleId="9F1710EF9AF64FD59A8A4B1E1FD12E1A">
    <w:name w:val="9F1710EF9AF64FD59A8A4B1E1FD12E1A"/>
  </w:style>
  <w:style w:type="paragraph" w:customStyle="1" w:styleId="F9D7659D74CE4DBB91E1AB0C6BCE6E09">
    <w:name w:val="F9D7659D74CE4DBB91E1AB0C6BCE6E09"/>
  </w:style>
  <w:style w:type="paragraph" w:customStyle="1" w:styleId="8ED7AEC08F1F4AFF8702887E992E354C">
    <w:name w:val="8ED7AEC08F1F4AFF8702887E992E354C"/>
  </w:style>
  <w:style w:type="paragraph" w:customStyle="1" w:styleId="6C72922E5C7D45D68BE23CF30A0A4422">
    <w:name w:val="6C72922E5C7D45D68BE23CF30A0A4422"/>
  </w:style>
  <w:style w:type="paragraph" w:customStyle="1" w:styleId="873AE7C151C94EB0944B4BCAF3555A64">
    <w:name w:val="873AE7C151C94EB0944B4BCAF3555A64"/>
  </w:style>
  <w:style w:type="paragraph" w:customStyle="1" w:styleId="C72DD09570CE4265B7C6F9D84AEA20E9">
    <w:name w:val="C72DD09570CE4265B7C6F9D84AEA20E9"/>
  </w:style>
  <w:style w:type="paragraph" w:customStyle="1" w:styleId="F42BF83CEA2C43DBB3D201F17B145EDA">
    <w:name w:val="F42BF83CEA2C43DBB3D201F17B145EDA"/>
  </w:style>
  <w:style w:type="paragraph" w:customStyle="1" w:styleId="E559164BD8104C4CA080ACAA8723CC23">
    <w:name w:val="E559164BD8104C4CA080ACAA8723CC23"/>
  </w:style>
  <w:style w:type="paragraph" w:customStyle="1" w:styleId="AB9944506A25436E9528DC8FF5229E79">
    <w:name w:val="AB9944506A25436E9528DC8FF5229E79"/>
  </w:style>
  <w:style w:type="paragraph" w:customStyle="1" w:styleId="C5DB3C98C1964B0AABF67AEE31545D42">
    <w:name w:val="C5DB3C98C1964B0AABF67AEE31545D42"/>
  </w:style>
  <w:style w:type="paragraph" w:customStyle="1" w:styleId="478BDE7F21884C9895EFFF842C7EA35A">
    <w:name w:val="478BDE7F21884C9895EFFF842C7EA35A"/>
  </w:style>
  <w:style w:type="paragraph" w:customStyle="1" w:styleId="631D950D426749668FA7F9D263F12B36">
    <w:name w:val="631D950D426749668FA7F9D263F12B36"/>
  </w:style>
  <w:style w:type="paragraph" w:customStyle="1" w:styleId="F668D96BC9EA4D8690D290F398A09EB4">
    <w:name w:val="F668D96BC9EA4D8690D290F398A09EB4"/>
  </w:style>
  <w:style w:type="paragraph" w:customStyle="1" w:styleId="50592E8AF0E54953BB1024E901BF513C">
    <w:name w:val="50592E8AF0E54953BB1024E901BF513C"/>
  </w:style>
  <w:style w:type="paragraph" w:customStyle="1" w:styleId="CFEE2527F41143A79E0806487B28B319">
    <w:name w:val="CFEE2527F41143A79E0806487B28B319"/>
  </w:style>
  <w:style w:type="paragraph" w:customStyle="1" w:styleId="05CBF02FA18946AAB37FDDA792C1C7BB">
    <w:name w:val="05CBF02FA18946AAB37FDDA792C1C7BB"/>
  </w:style>
  <w:style w:type="paragraph" w:customStyle="1" w:styleId="95E2822A3528488E8D67C39EA964EBBF">
    <w:name w:val="95E2822A3528488E8D67C39EA964EBBF"/>
  </w:style>
  <w:style w:type="paragraph" w:customStyle="1" w:styleId="13BBF3F5B099494D949D92E7713A0AF1">
    <w:name w:val="13BBF3F5B099494D949D92E7713A0AF1"/>
  </w:style>
  <w:style w:type="paragraph" w:customStyle="1" w:styleId="0E824149D1144AAEB17BC6E64C8D19AD">
    <w:name w:val="0E824149D1144AAEB17BC6E64C8D19AD"/>
  </w:style>
  <w:style w:type="paragraph" w:customStyle="1" w:styleId="DF8E19B06D7F472886D24749BDD0376F">
    <w:name w:val="DF8E19B06D7F472886D24749BDD0376F"/>
  </w:style>
  <w:style w:type="paragraph" w:customStyle="1" w:styleId="A2A71084084A427693A9EEA12A76C499">
    <w:name w:val="A2A71084084A427693A9EEA12A76C499"/>
  </w:style>
  <w:style w:type="paragraph" w:customStyle="1" w:styleId="0BB010A4136D4AEB97F13FBFCDFAFB61">
    <w:name w:val="0BB010A4136D4AEB97F13FBFCDFAFB61"/>
  </w:style>
  <w:style w:type="paragraph" w:customStyle="1" w:styleId="B082EE69D7004F7D9DC0BFEF75A65ACB">
    <w:name w:val="B082EE69D7004F7D9DC0BFEF75A65ACB"/>
  </w:style>
  <w:style w:type="paragraph" w:customStyle="1" w:styleId="4CEE50A203074D8CB986CC5CCDBFCF7D">
    <w:name w:val="4CEE50A203074D8CB986CC5CCDBFCF7D"/>
  </w:style>
  <w:style w:type="paragraph" w:customStyle="1" w:styleId="102D0D2EABE44D66AE1DA8CD7E6A4345">
    <w:name w:val="102D0D2EABE44D66AE1DA8CD7E6A4345"/>
  </w:style>
  <w:style w:type="paragraph" w:customStyle="1" w:styleId="8519AAB619844C2A95793008E5BDEA80">
    <w:name w:val="8519AAB619844C2A95793008E5BDEA80"/>
  </w:style>
  <w:style w:type="paragraph" w:customStyle="1" w:styleId="BB2B842611074A4EA41C4F988EED6896">
    <w:name w:val="BB2B842611074A4EA41C4F988EED6896"/>
  </w:style>
  <w:style w:type="paragraph" w:customStyle="1" w:styleId="45DC432960A1401E95171F2F60CF6B5B">
    <w:name w:val="45DC432960A1401E95171F2F60CF6B5B"/>
  </w:style>
  <w:style w:type="paragraph" w:customStyle="1" w:styleId="38B723202FC444D0B978B3F3451088BA">
    <w:name w:val="38B723202FC444D0B978B3F3451088BA"/>
  </w:style>
  <w:style w:type="paragraph" w:customStyle="1" w:styleId="6D133C00B9514D74BDF88246C1669482">
    <w:name w:val="6D133C00B9514D74BDF88246C1669482"/>
  </w:style>
  <w:style w:type="paragraph" w:customStyle="1" w:styleId="4CD97423CB4B43CC94EF6DC172DFD4A5">
    <w:name w:val="4CD97423CB4B43CC94EF6DC172DFD4A5"/>
  </w:style>
  <w:style w:type="paragraph" w:customStyle="1" w:styleId="016180B1002B4ED0AC698B3863D4CE5C">
    <w:name w:val="016180B1002B4ED0AC698B3863D4CE5C"/>
  </w:style>
  <w:style w:type="paragraph" w:customStyle="1" w:styleId="268ED2D6054648A6B8398C3229881278">
    <w:name w:val="268ED2D6054648A6B8398C3229881278"/>
  </w:style>
  <w:style w:type="paragraph" w:customStyle="1" w:styleId="3B2ED9D3B29442B18A84196D732D5E99">
    <w:name w:val="3B2ED9D3B29442B18A84196D732D5E99"/>
  </w:style>
  <w:style w:type="paragraph" w:customStyle="1" w:styleId="7DC327164774498EA56E34C96B639EC7">
    <w:name w:val="7DC327164774498EA56E34C96B639EC7"/>
  </w:style>
  <w:style w:type="paragraph" w:customStyle="1" w:styleId="64FEDBE8AB5344A88F1B7748A41A2F32">
    <w:name w:val="64FEDBE8AB5344A88F1B7748A41A2F32"/>
  </w:style>
  <w:style w:type="paragraph" w:customStyle="1" w:styleId="218EEE9DDCF140A3B7246C86809E186D">
    <w:name w:val="218EEE9DDCF140A3B7246C86809E186D"/>
  </w:style>
  <w:style w:type="paragraph" w:customStyle="1" w:styleId="89F7CC8E772D4E22901F3014A18AF87F">
    <w:name w:val="89F7CC8E772D4E22901F3014A18AF87F"/>
  </w:style>
  <w:style w:type="paragraph" w:customStyle="1" w:styleId="55F3F76C2D3B466688704479EF0B44CD">
    <w:name w:val="55F3F76C2D3B466688704479EF0B44CD"/>
  </w:style>
  <w:style w:type="paragraph" w:customStyle="1" w:styleId="EFEB76D577E94F169B1FD387BFD18221">
    <w:name w:val="EFEB76D577E94F169B1FD387BFD18221"/>
  </w:style>
  <w:style w:type="paragraph" w:customStyle="1" w:styleId="DA5C43E3F83745C88DFE35753B59E3E1">
    <w:name w:val="DA5C43E3F83745C88DFE35753B59E3E1"/>
  </w:style>
  <w:style w:type="paragraph" w:customStyle="1" w:styleId="7246989150D944DC9C058880343CD519">
    <w:name w:val="7246989150D944DC9C058880343CD519"/>
  </w:style>
  <w:style w:type="paragraph" w:customStyle="1" w:styleId="F694B9859A96444DAB678849D34136EF">
    <w:name w:val="F694B9859A96444DAB678849D34136EF"/>
  </w:style>
  <w:style w:type="paragraph" w:customStyle="1" w:styleId="DA317412B30646F1BCDE482B6C5517E4">
    <w:name w:val="DA317412B30646F1BCDE482B6C5517E4"/>
  </w:style>
  <w:style w:type="paragraph" w:customStyle="1" w:styleId="BD8867FB65434837AB08FF85E26BEEE8">
    <w:name w:val="BD8867FB65434837AB08FF85E26BEEE8"/>
  </w:style>
  <w:style w:type="paragraph" w:customStyle="1" w:styleId="30766875A9C649C9845FE001F6DA463E">
    <w:name w:val="30766875A9C649C9845FE001F6DA463E"/>
  </w:style>
  <w:style w:type="paragraph" w:customStyle="1" w:styleId="547E179CCAC24E33A0AC44E8F70912CE">
    <w:name w:val="547E179CCAC24E33A0AC44E8F70912CE"/>
  </w:style>
  <w:style w:type="paragraph" w:customStyle="1" w:styleId="AE393E263A9541A7A347F0D24C851C12">
    <w:name w:val="AE393E263A9541A7A347F0D24C851C12"/>
  </w:style>
  <w:style w:type="paragraph" w:customStyle="1" w:styleId="F8AF6F36CBC54989995D281F5A32BF09">
    <w:name w:val="F8AF6F36CBC54989995D281F5A32BF09"/>
  </w:style>
  <w:style w:type="paragraph" w:customStyle="1" w:styleId="2B3ED110C90A4563875468B39F40CEA2">
    <w:name w:val="2B3ED110C90A4563875468B39F40CEA2"/>
  </w:style>
  <w:style w:type="paragraph" w:customStyle="1" w:styleId="3D865760F1064AC0B53032AF5C6D419C">
    <w:name w:val="3D865760F1064AC0B53032AF5C6D419C"/>
  </w:style>
  <w:style w:type="paragraph" w:customStyle="1" w:styleId="67BA6C69B42E40F2A9A2B7B746EC91AA">
    <w:name w:val="67BA6C69B42E40F2A9A2B7B746EC91AA"/>
  </w:style>
  <w:style w:type="paragraph" w:customStyle="1" w:styleId="DBC35558788946AF84119DC0AC9A2109">
    <w:name w:val="DBC35558788946AF84119DC0AC9A2109"/>
  </w:style>
  <w:style w:type="paragraph" w:customStyle="1" w:styleId="5062A86F66DD4022B69C8F4C884A36F9">
    <w:name w:val="5062A86F66DD4022B69C8F4C884A36F9"/>
  </w:style>
  <w:style w:type="paragraph" w:customStyle="1" w:styleId="8F7BBB58A12542DDAF34D6968F351533">
    <w:name w:val="8F7BBB58A12542DDAF34D6968F351533"/>
  </w:style>
  <w:style w:type="paragraph" w:customStyle="1" w:styleId="C48853E49230482998AC0A9FB1B3F2B6">
    <w:name w:val="C48853E49230482998AC0A9FB1B3F2B6"/>
  </w:style>
  <w:style w:type="paragraph" w:customStyle="1" w:styleId="A935FFCC8BEC471A871F36B2B1759523">
    <w:name w:val="A935FFCC8BEC471A871F36B2B1759523"/>
  </w:style>
  <w:style w:type="paragraph" w:customStyle="1" w:styleId="B7FDBFBDA7DB479A810A99089E4E8767">
    <w:name w:val="B7FDBFBDA7DB479A810A99089E4E8767"/>
  </w:style>
  <w:style w:type="paragraph" w:customStyle="1" w:styleId="13D063997AEC42419FBD593A7EF80A63">
    <w:name w:val="13D063997AEC42419FBD593A7EF80A63"/>
  </w:style>
  <w:style w:type="paragraph" w:customStyle="1" w:styleId="230648BA384846F581D907463FD26049">
    <w:name w:val="230648BA384846F581D907463FD26049"/>
  </w:style>
  <w:style w:type="paragraph" w:customStyle="1" w:styleId="A766C068025E481696FBAB9A1B27A368">
    <w:name w:val="A766C068025E481696FBAB9A1B27A368"/>
  </w:style>
  <w:style w:type="paragraph" w:customStyle="1" w:styleId="398BDB93EFC64F3B98042DAF22FBB9F9">
    <w:name w:val="398BDB93EFC64F3B98042DAF22FBB9F9"/>
  </w:style>
  <w:style w:type="paragraph" w:customStyle="1" w:styleId="SmallAuthorName">
    <w:name w:val="Small Author Name"/>
    <w:basedOn w:val="Normal"/>
    <w:qFormat/>
    <w:rsid w:val="00B04CBA"/>
    <w:pPr>
      <w:spacing w:after="0" w:line="240" w:lineRule="auto"/>
    </w:pPr>
    <w:rPr>
      <w:rFonts w:eastAsiaTheme="minorHAnsi"/>
      <w:bCs/>
      <w:kern w:val="0"/>
      <w:sz w:val="24"/>
      <w14:ligatures w14:val="none"/>
    </w:rPr>
  </w:style>
  <w:style w:type="paragraph" w:customStyle="1" w:styleId="LargeArticleTitle">
    <w:name w:val="Large Article Title"/>
    <w:basedOn w:val="Normal"/>
    <w:next w:val="Normal"/>
    <w:qFormat/>
    <w:rsid w:val="00B04CBA"/>
    <w:pPr>
      <w:spacing w:after="0" w:line="276" w:lineRule="auto"/>
    </w:pPr>
    <w:rPr>
      <w:rFonts w:asciiTheme="majorHAnsi" w:eastAsiaTheme="minorHAnsi" w:hAnsiTheme="majorHAnsi"/>
      <w:kern w:val="0"/>
      <w:sz w:val="52"/>
      <w14:ligatures w14:val="none"/>
    </w:rPr>
  </w:style>
  <w:style w:type="paragraph" w:customStyle="1" w:styleId="LargeArticleSubtitle">
    <w:name w:val="Large Article Subtitle"/>
    <w:basedOn w:val="Normal"/>
    <w:next w:val="Normal"/>
    <w:qFormat/>
    <w:rsid w:val="00B04CBA"/>
    <w:pPr>
      <w:spacing w:after="0" w:line="276" w:lineRule="auto"/>
    </w:pPr>
    <w:rPr>
      <w:rFonts w:eastAsiaTheme="minorHAnsi"/>
      <w:kern w:val="0"/>
      <w:sz w:val="40"/>
      <w14:ligatures w14:val="none"/>
    </w:rPr>
  </w:style>
  <w:style w:type="paragraph" w:customStyle="1" w:styleId="DA5C43E3F83745C88DFE35753B59E3E11">
    <w:name w:val="DA5C43E3F83745C88DFE35753B59E3E11"/>
    <w:rsid w:val="00E075F4"/>
    <w:pPr>
      <w:spacing w:after="0" w:line="240" w:lineRule="auto"/>
    </w:pPr>
    <w:rPr>
      <w:rFonts w:eastAsiaTheme="minorHAnsi"/>
      <w:noProof/>
      <w:kern w:val="0"/>
      <w:sz w:val="18"/>
      <w14:ligatures w14:val="none"/>
    </w:rPr>
  </w:style>
  <w:style w:type="paragraph" w:customStyle="1" w:styleId="F694B9859A96444DAB678849D34136EF1">
    <w:name w:val="F694B9859A96444DAB678849D34136EF1"/>
    <w:rsid w:val="00E075F4"/>
    <w:pPr>
      <w:spacing w:after="0" w:line="240" w:lineRule="auto"/>
    </w:pPr>
    <w:rPr>
      <w:rFonts w:eastAsiaTheme="minorHAnsi"/>
      <w:noProof/>
      <w:kern w:val="0"/>
      <w:sz w:val="18"/>
      <w14:ligatures w14:val="none"/>
    </w:rPr>
  </w:style>
  <w:style w:type="paragraph" w:customStyle="1" w:styleId="DBC35558788946AF84119DC0AC9A21091">
    <w:name w:val="DBC35558788946AF84119DC0AC9A21091"/>
    <w:rsid w:val="00E075F4"/>
    <w:pPr>
      <w:spacing w:after="0" w:line="240" w:lineRule="auto"/>
    </w:pPr>
    <w:rPr>
      <w:rFonts w:eastAsiaTheme="minorHAnsi"/>
      <w:noProof/>
      <w:kern w:val="0"/>
      <w:sz w:val="18"/>
      <w14:ligatures w14:val="none"/>
    </w:rPr>
  </w:style>
  <w:style w:type="paragraph" w:customStyle="1" w:styleId="DA5C43E3F83745C88DFE35753B59E3E12">
    <w:name w:val="DA5C43E3F83745C88DFE35753B59E3E12"/>
    <w:rsid w:val="00E075F4"/>
    <w:pPr>
      <w:spacing w:after="0" w:line="240" w:lineRule="auto"/>
    </w:pPr>
    <w:rPr>
      <w:rFonts w:eastAsiaTheme="minorHAnsi"/>
      <w:noProof/>
      <w:kern w:val="0"/>
      <w:sz w:val="18"/>
      <w14:ligatures w14:val="none"/>
    </w:rPr>
  </w:style>
  <w:style w:type="paragraph" w:customStyle="1" w:styleId="F694B9859A96444DAB678849D34136EF2">
    <w:name w:val="F694B9859A96444DAB678849D34136EF2"/>
    <w:rsid w:val="00E075F4"/>
    <w:pPr>
      <w:spacing w:after="0" w:line="240" w:lineRule="auto"/>
    </w:pPr>
    <w:rPr>
      <w:rFonts w:eastAsiaTheme="minorHAnsi"/>
      <w:noProof/>
      <w:kern w:val="0"/>
      <w:sz w:val="18"/>
      <w14:ligatures w14:val="none"/>
    </w:rPr>
  </w:style>
  <w:style w:type="paragraph" w:customStyle="1" w:styleId="DBC35558788946AF84119DC0AC9A21092">
    <w:name w:val="DBC35558788946AF84119DC0AC9A21092"/>
    <w:rsid w:val="00E075F4"/>
    <w:pPr>
      <w:spacing w:after="0" w:line="240" w:lineRule="auto"/>
    </w:pPr>
    <w:rPr>
      <w:rFonts w:eastAsiaTheme="minorHAnsi"/>
      <w:noProof/>
      <w:kern w:val="0"/>
      <w:sz w:val="18"/>
      <w14:ligatures w14:val="none"/>
    </w:rPr>
  </w:style>
  <w:style w:type="paragraph" w:customStyle="1" w:styleId="DA5C43E3F83745C88DFE35753B59E3E13">
    <w:name w:val="DA5C43E3F83745C88DFE35753B59E3E13"/>
    <w:rsid w:val="00E075F4"/>
    <w:pPr>
      <w:spacing w:after="0" w:line="240" w:lineRule="auto"/>
    </w:pPr>
    <w:rPr>
      <w:rFonts w:eastAsiaTheme="minorHAnsi"/>
      <w:noProof/>
      <w:kern w:val="0"/>
      <w:sz w:val="18"/>
      <w14:ligatures w14:val="none"/>
    </w:rPr>
  </w:style>
  <w:style w:type="paragraph" w:customStyle="1" w:styleId="F694B9859A96444DAB678849D34136EF3">
    <w:name w:val="F694B9859A96444DAB678849D34136EF3"/>
    <w:rsid w:val="00E075F4"/>
    <w:pPr>
      <w:spacing w:after="0" w:line="240" w:lineRule="auto"/>
    </w:pPr>
    <w:rPr>
      <w:rFonts w:eastAsiaTheme="minorHAnsi"/>
      <w:noProof/>
      <w:kern w:val="0"/>
      <w:sz w:val="18"/>
      <w14:ligatures w14:val="none"/>
    </w:rPr>
  </w:style>
  <w:style w:type="paragraph" w:customStyle="1" w:styleId="DBC35558788946AF84119DC0AC9A21093">
    <w:name w:val="DBC35558788946AF84119DC0AC9A21093"/>
    <w:rsid w:val="00E075F4"/>
    <w:pPr>
      <w:spacing w:after="0" w:line="240" w:lineRule="auto"/>
    </w:pPr>
    <w:rPr>
      <w:rFonts w:eastAsiaTheme="minorHAnsi"/>
      <w:noProof/>
      <w:kern w:val="0"/>
      <w:sz w:val="18"/>
      <w14:ligatures w14:val="none"/>
    </w:rPr>
  </w:style>
  <w:style w:type="paragraph" w:customStyle="1" w:styleId="DA5C43E3F83745C88DFE35753B59E3E14">
    <w:name w:val="DA5C43E3F83745C88DFE35753B59E3E14"/>
    <w:rsid w:val="00B04CBA"/>
    <w:pPr>
      <w:spacing w:after="0" w:line="240" w:lineRule="auto"/>
    </w:pPr>
    <w:rPr>
      <w:rFonts w:eastAsiaTheme="minorHAnsi"/>
      <w:noProof/>
      <w:kern w:val="0"/>
      <w:sz w:val="18"/>
      <w14:ligatures w14:val="none"/>
    </w:rPr>
  </w:style>
  <w:style w:type="paragraph" w:customStyle="1" w:styleId="F694B9859A96444DAB678849D34136EF4">
    <w:name w:val="F694B9859A96444DAB678849D34136EF4"/>
    <w:rsid w:val="00B04CBA"/>
    <w:pPr>
      <w:spacing w:after="0" w:line="240" w:lineRule="auto"/>
    </w:pPr>
    <w:rPr>
      <w:rFonts w:eastAsiaTheme="minorHAnsi"/>
      <w:noProof/>
      <w:kern w:val="0"/>
      <w:sz w:val="18"/>
      <w14:ligatures w14:val="none"/>
    </w:rPr>
  </w:style>
  <w:style w:type="paragraph" w:customStyle="1" w:styleId="DBC35558788946AF84119DC0AC9A21094">
    <w:name w:val="DBC35558788946AF84119DC0AC9A21094"/>
    <w:rsid w:val="00B04CBA"/>
    <w:pPr>
      <w:spacing w:after="0" w:line="240" w:lineRule="auto"/>
    </w:pPr>
    <w:rPr>
      <w:rFonts w:eastAsiaTheme="minorHAnsi"/>
      <w:noProof/>
      <w:kern w:val="0"/>
      <w:sz w:val="18"/>
      <w14:ligatures w14:val="none"/>
    </w:rPr>
  </w:style>
  <w:style w:type="paragraph" w:customStyle="1" w:styleId="47B8A00F061E9E4AB2F00094EB0A6CDC">
    <w:name w:val="47B8A00F061E9E4AB2F00094EB0A6CDC"/>
    <w:rsid w:val="00BB0F65"/>
    <w:pPr>
      <w:spacing w:line="278" w:lineRule="auto"/>
    </w:pPr>
    <w:rPr>
      <w:sz w:val="24"/>
      <w:szCs w:val="24"/>
      <w:lang w:val="en-GB" w:eastAsia="en-GB"/>
    </w:rPr>
  </w:style>
  <w:style w:type="paragraph" w:customStyle="1" w:styleId="F1009E8D47BADF48AC7376DA1C2B58C7">
    <w:name w:val="F1009E8D47BADF48AC7376DA1C2B58C7"/>
    <w:rsid w:val="00BB0F65"/>
    <w:pPr>
      <w:spacing w:line="278" w:lineRule="auto"/>
    </w:pPr>
    <w:rPr>
      <w:sz w:val="24"/>
      <w:szCs w:val="24"/>
      <w:lang w:val="en-GB" w:eastAsia="en-GB"/>
    </w:rPr>
  </w:style>
  <w:style w:type="paragraph" w:customStyle="1" w:styleId="B5B382780C0D9D4381284972E629499F">
    <w:name w:val="B5B382780C0D9D4381284972E629499F"/>
    <w:rsid w:val="00BB0F65"/>
    <w:pPr>
      <w:spacing w:line="278" w:lineRule="auto"/>
    </w:pPr>
    <w:rPr>
      <w:sz w:val="24"/>
      <w:szCs w:val="24"/>
      <w:lang w:val="en-GB" w:eastAsia="en-GB"/>
    </w:rPr>
  </w:style>
  <w:style w:type="paragraph" w:customStyle="1" w:styleId="0062CA9EB09F5747BA1FF90C6A8085B6">
    <w:name w:val="0062CA9EB09F5747BA1FF90C6A8085B6"/>
    <w:rsid w:val="00BB0F65"/>
    <w:pPr>
      <w:spacing w:line="278" w:lineRule="auto"/>
    </w:pPr>
    <w:rPr>
      <w:sz w:val="24"/>
      <w:szCs w:val="24"/>
      <w:lang w:val="en-GB" w:eastAsia="en-GB"/>
    </w:rPr>
  </w:style>
  <w:style w:type="paragraph" w:customStyle="1" w:styleId="878262CD1CA9D84DBCC4BDC9C0F1190C">
    <w:name w:val="878262CD1CA9D84DBCC4BDC9C0F1190C"/>
    <w:rsid w:val="00BB0F65"/>
    <w:pPr>
      <w:spacing w:line="278" w:lineRule="auto"/>
    </w:pPr>
    <w:rPr>
      <w:sz w:val="24"/>
      <w:szCs w:val="24"/>
      <w:lang w:val="en-GB" w:eastAsia="en-GB"/>
    </w:rPr>
  </w:style>
  <w:style w:type="paragraph" w:customStyle="1" w:styleId="B5177D41D88C114FAD7E019DEA672E16">
    <w:name w:val="B5177D41D88C114FAD7E019DEA672E16"/>
    <w:rsid w:val="00BB0F65"/>
    <w:pPr>
      <w:spacing w:line="278" w:lineRule="auto"/>
    </w:pPr>
    <w:rPr>
      <w:sz w:val="24"/>
      <w:szCs w:val="24"/>
      <w:lang w:val="en-GB" w:eastAsia="en-GB"/>
    </w:rPr>
  </w:style>
  <w:style w:type="paragraph" w:customStyle="1" w:styleId="03A1CEE456FB8F469D1FE062A31D4C29">
    <w:name w:val="03A1CEE456FB8F469D1FE062A31D4C29"/>
    <w:rsid w:val="00BB0F65"/>
    <w:pPr>
      <w:spacing w:line="278" w:lineRule="auto"/>
    </w:pPr>
    <w:rPr>
      <w:sz w:val="24"/>
      <w:szCs w:val="24"/>
      <w:lang w:val="en-GB" w:eastAsia="en-GB"/>
    </w:rPr>
  </w:style>
  <w:style w:type="paragraph" w:customStyle="1" w:styleId="3B0848C4C4A30A4AA249A3C32E6228F9">
    <w:name w:val="3B0848C4C4A30A4AA249A3C32E6228F9"/>
    <w:rsid w:val="00BB0F65"/>
    <w:pPr>
      <w:spacing w:line="278" w:lineRule="auto"/>
    </w:pPr>
    <w:rPr>
      <w:sz w:val="24"/>
      <w:szCs w:val="24"/>
      <w:lang w:val="en-GB" w:eastAsia="en-GB"/>
    </w:rPr>
  </w:style>
  <w:style w:type="paragraph" w:customStyle="1" w:styleId="E0F474C052CBE644898953EC4EFF83BC">
    <w:name w:val="E0F474C052CBE644898953EC4EFF83BC"/>
    <w:rsid w:val="00BB0F65"/>
    <w:pPr>
      <w:spacing w:line="278" w:lineRule="auto"/>
    </w:pPr>
    <w:rPr>
      <w:sz w:val="24"/>
      <w:szCs w:val="24"/>
      <w:lang w:val="en-GB" w:eastAsia="en-GB"/>
    </w:rPr>
  </w:style>
  <w:style w:type="paragraph" w:customStyle="1" w:styleId="9EEC62EBA69BBF4BABC87258AF19E0A3">
    <w:name w:val="9EEC62EBA69BBF4BABC87258AF19E0A3"/>
    <w:rsid w:val="00BB0F65"/>
    <w:pPr>
      <w:spacing w:line="278" w:lineRule="auto"/>
    </w:pPr>
    <w:rPr>
      <w:sz w:val="24"/>
      <w:szCs w:val="24"/>
      <w:lang w:val="en-GB" w:eastAsia="en-GB"/>
    </w:rPr>
  </w:style>
  <w:style w:type="paragraph" w:customStyle="1" w:styleId="94E815E9F8944A4789D2CFF96FB14346">
    <w:name w:val="94E815E9F8944A4789D2CFF96FB14346"/>
    <w:rsid w:val="00BB0F65"/>
    <w:pPr>
      <w:spacing w:line="278" w:lineRule="auto"/>
    </w:pPr>
    <w:rPr>
      <w:sz w:val="24"/>
      <w:szCs w:val="24"/>
      <w:lang w:val="en-GB" w:eastAsia="en-GB"/>
    </w:rPr>
  </w:style>
  <w:style w:type="paragraph" w:customStyle="1" w:styleId="15C47E55E57D794A9B1181D350EF642D">
    <w:name w:val="15C47E55E57D794A9B1181D350EF642D"/>
    <w:rsid w:val="00BB0F65"/>
    <w:pPr>
      <w:spacing w:line="278" w:lineRule="auto"/>
    </w:pPr>
    <w:rPr>
      <w:sz w:val="24"/>
      <w:szCs w:val="24"/>
      <w:lang w:val="en-GB" w:eastAsia="en-GB"/>
    </w:rPr>
  </w:style>
  <w:style w:type="paragraph" w:customStyle="1" w:styleId="0A2904905FD9D247ADE6C7F8C4A31E7E">
    <w:name w:val="0A2904905FD9D247ADE6C7F8C4A31E7E"/>
    <w:rsid w:val="00BB0F65"/>
    <w:pPr>
      <w:spacing w:line="278" w:lineRule="auto"/>
    </w:pPr>
    <w:rPr>
      <w:sz w:val="24"/>
      <w:szCs w:val="24"/>
      <w:lang w:val="en-GB" w:eastAsia="en-GB"/>
    </w:rPr>
  </w:style>
  <w:style w:type="paragraph" w:customStyle="1" w:styleId="FF2744678AF49F4F98A1EA2F60DBF7E2">
    <w:name w:val="FF2744678AF49F4F98A1EA2F60DBF7E2"/>
    <w:rsid w:val="00BB0F65"/>
    <w:pPr>
      <w:spacing w:line="278" w:lineRule="auto"/>
    </w:pPr>
    <w:rPr>
      <w:sz w:val="24"/>
      <w:szCs w:val="24"/>
      <w:lang w:val="en-GB" w:eastAsia="en-GB"/>
    </w:rPr>
  </w:style>
  <w:style w:type="paragraph" w:customStyle="1" w:styleId="942A5CFC093EDD4BA7F4C8EA4F57EE9B">
    <w:name w:val="942A5CFC093EDD4BA7F4C8EA4F57EE9B"/>
    <w:rsid w:val="00BB0F65"/>
    <w:pPr>
      <w:spacing w:line="278" w:lineRule="auto"/>
    </w:pPr>
    <w:rPr>
      <w:sz w:val="24"/>
      <w:szCs w:val="24"/>
      <w:lang w:val="en-GB" w:eastAsia="en-GB"/>
    </w:rPr>
  </w:style>
  <w:style w:type="paragraph" w:customStyle="1" w:styleId="713AD103FEBA7342A11295976E52CBA1">
    <w:name w:val="713AD103FEBA7342A11295976E52CBA1"/>
    <w:rsid w:val="00BB0F65"/>
    <w:pPr>
      <w:spacing w:line="278" w:lineRule="auto"/>
    </w:pPr>
    <w:rPr>
      <w:sz w:val="24"/>
      <w:szCs w:val="24"/>
      <w:lang w:val="en-GB" w:eastAsia="en-GB"/>
    </w:rPr>
  </w:style>
  <w:style w:type="paragraph" w:customStyle="1" w:styleId="130DC3B6FC355340BD10F4555FD846F9">
    <w:name w:val="130DC3B6FC355340BD10F4555FD846F9"/>
    <w:rsid w:val="00E81F5D"/>
    <w:pPr>
      <w:spacing w:line="278" w:lineRule="auto"/>
    </w:pPr>
    <w:rPr>
      <w:sz w:val="24"/>
      <w:szCs w:val="24"/>
      <w:lang w:val="en-GB" w:eastAsia="en-GB"/>
    </w:rPr>
  </w:style>
  <w:style w:type="paragraph" w:customStyle="1" w:styleId="5BE9F565B966E24A8318BC91616FB99E">
    <w:name w:val="5BE9F565B966E24A8318BC91616FB99E"/>
    <w:rsid w:val="00E81F5D"/>
    <w:pPr>
      <w:spacing w:line="278" w:lineRule="auto"/>
    </w:pPr>
    <w:rPr>
      <w:sz w:val="24"/>
      <w:szCs w:val="24"/>
      <w:lang w:val="en-GB" w:eastAsia="en-GB"/>
    </w:rPr>
  </w:style>
  <w:style w:type="paragraph" w:customStyle="1" w:styleId="DE406D37E0162840AED386ED39CA2A49">
    <w:name w:val="DE406D37E0162840AED386ED39CA2A49"/>
    <w:rsid w:val="00B67864"/>
    <w:pPr>
      <w:spacing w:line="278" w:lineRule="auto"/>
    </w:pPr>
    <w:rPr>
      <w:sz w:val="24"/>
      <w:szCs w:val="24"/>
      <w:lang w:val="en-GB" w:eastAsia="en-GB"/>
    </w:rPr>
  </w:style>
  <w:style w:type="paragraph" w:customStyle="1" w:styleId="D714524AF525E340B528C905E5D01642">
    <w:name w:val="D714524AF525E340B528C905E5D01642"/>
    <w:rsid w:val="00F81F29"/>
    <w:pPr>
      <w:spacing w:line="278" w:lineRule="auto"/>
    </w:pPr>
    <w:rPr>
      <w:sz w:val="24"/>
      <w:szCs w:val="24"/>
      <w:lang w:val="en-GB" w:eastAsia="en-GB"/>
    </w:rPr>
  </w:style>
  <w:style w:type="paragraph" w:customStyle="1" w:styleId="A241847DA182C7418C87D33736A25F12">
    <w:name w:val="A241847DA182C7418C87D33736A25F12"/>
    <w:rsid w:val="00D86230"/>
    <w:pPr>
      <w:spacing w:line="278" w:lineRule="auto"/>
    </w:pPr>
    <w:rPr>
      <w:sz w:val="24"/>
      <w:szCs w:val="24"/>
      <w:lang w:val="en-GB" w:eastAsia="en-GB"/>
    </w:rPr>
  </w:style>
  <w:style w:type="paragraph" w:customStyle="1" w:styleId="C8E0B9B63A15954CA7DA65A84BCD1CF8">
    <w:name w:val="C8E0B9B63A15954CA7DA65A84BCD1CF8"/>
    <w:rsid w:val="002C291B"/>
    <w:pPr>
      <w:spacing w:line="278" w:lineRule="auto"/>
    </w:pPr>
    <w:rPr>
      <w:sz w:val="24"/>
      <w:szCs w:val="24"/>
      <w:lang w:val="en-GB" w:eastAsia="en-GB"/>
    </w:rPr>
  </w:style>
  <w:style w:type="paragraph" w:customStyle="1" w:styleId="8E55B78A1549B5488977F41288E07B1C">
    <w:name w:val="8E55B78A1549B5488977F41288E07B1C"/>
    <w:rsid w:val="002C291B"/>
    <w:pPr>
      <w:spacing w:line="278" w:lineRule="auto"/>
    </w:pPr>
    <w:rPr>
      <w:sz w:val="24"/>
      <w:szCs w:val="24"/>
      <w:lang w:val="en-GB" w:eastAsia="en-GB"/>
    </w:rPr>
  </w:style>
  <w:style w:type="paragraph" w:customStyle="1" w:styleId="1217992AF34D4C449C9E470DD38342BD">
    <w:name w:val="1217992AF34D4C449C9E470DD38342BD"/>
    <w:rsid w:val="002C291B"/>
    <w:pPr>
      <w:spacing w:line="278" w:lineRule="auto"/>
    </w:pPr>
    <w:rPr>
      <w:sz w:val="24"/>
      <w:szCs w:val="24"/>
      <w:lang w:val="en-GB" w:eastAsia="en-GB"/>
    </w:rPr>
  </w:style>
  <w:style w:type="paragraph" w:customStyle="1" w:styleId="6A5555A6B24044469143A4374FADC906">
    <w:name w:val="6A5555A6B24044469143A4374FADC906"/>
    <w:rsid w:val="002C291B"/>
    <w:pPr>
      <w:spacing w:line="278" w:lineRule="auto"/>
    </w:pPr>
    <w:rPr>
      <w:sz w:val="24"/>
      <w:szCs w:val="24"/>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6">
      <a:majorFont>
        <a:latin typeface="Georgia Pro Black"/>
        <a:ea typeface=""/>
        <a:cs typeface=""/>
      </a:majorFont>
      <a:minorFont>
        <a:latin typeface="Baskerville Old Fa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B0F97-43AB-42C1-A09F-6935F1FF761D}">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2.xml><?xml version="1.0" encoding="utf-8"?>
<ds:datastoreItem xmlns:ds="http://schemas.openxmlformats.org/officeDocument/2006/customXml" ds:itemID="{3EC66062-39DA-45F5-BB82-25E7B9DB5812}">
  <ds:schemaRefs>
    <ds:schemaRef ds:uri="http://schemas.microsoft.com/sharepoint/v3/contenttype/forms"/>
  </ds:schemaRefs>
</ds:datastoreItem>
</file>

<file path=customXml/itemProps3.xml><?xml version="1.0" encoding="utf-8"?>
<ds:datastoreItem xmlns:ds="http://schemas.openxmlformats.org/officeDocument/2006/customXml" ds:itemID="{1BA7218B-2C63-4EEC-BD64-6E009850C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193F16-9CE7-48F0-AB17-16CAD39BA1F4}">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0</TotalTime>
  <Pages>4</Pages>
  <Words>2626</Words>
  <Characters>13239</Characters>
  <Application>Microsoft Office Word</Application>
  <DocSecurity>0</DocSecurity>
  <Lines>322</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2025-06-30T11:02:00Z</dcterms:created>
  <dcterms:modified xsi:type="dcterms:W3CDTF">2025-06-30T11:02:00Z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