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olor w:val="002060"/>
          <w:sz w:val="56"/>
        </w:rPr>
        <w:t>LBJ CONSULTANTS</w:t>
        <w:br/>
      </w:r>
    </w:p>
    <w:p>
      <w:pPr>
        <w:pStyle w:val="Normal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HR Compliance Health Check</w:t>
      </w:r>
    </w:p>
    <w:p>
      <w:pPr>
        <w:pStyle w:val="NormalWeb"/>
        <w:spacing w:before="280" w:after="280"/>
        <w:jc w:val="center"/>
        <w:rPr>
          <w:color w:val="002060"/>
        </w:rPr>
      </w:pPr>
      <w:r>
        <w:rPr>
          <w:rStyle w:val="Strong"/>
          <w:color w:val="002060"/>
        </w:rPr>
        <w:t>Protecting your organisation. Strengthening your people strategy.</w:t>
      </w:r>
    </w:p>
    <w:p>
      <w:pPr>
        <w:pStyle w:val="NormalWeb"/>
        <w:spacing w:before="280" w:after="280"/>
        <w:rPr/>
      </w:pPr>
      <w:r>
        <w:rPr/>
        <w:t>At LBJ Consultants, we help organisations navigate the complexities of UK employment law with confidence. This structured compliance audit is designed to identify risk, strengthen governance, and provide clear, actionable insights.</w:t>
      </w:r>
    </w:p>
    <w:p>
      <w:pPr>
        <w:pStyle w:val="Normal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Scored Audit Framework (RAG Rating + Risk Level)</w:t>
      </w:r>
    </w:p>
    <w:p>
      <w:pPr>
        <w:pStyle w:val="NormalWeb"/>
        <w:spacing w:before="280" w:after="280"/>
        <w:rPr/>
      </w:pPr>
      <w:r>
        <w:rPr/>
        <w:t>A structured, industry-neutral audit tool designed to assess organisational compliance with UK employment law. Suitable for SMEs through to large organisations.</w:t>
      </w:r>
    </w:p>
    <w:p>
      <w:pPr>
        <w:pStyle w:val="Normal"/>
        <w:rPr/>
      </w:pPr>
      <w:r>
        <w:rPr/>
        <w:t>How to Use This Audit</w:t>
      </w:r>
    </w:p>
    <w:p>
      <w:pPr>
        <w:pStyle w:val="Normal"/>
        <w:spacing w:beforeAutospacing="1" w:afterAutospacing="1"/>
        <w:rPr/>
      </w:pPr>
      <w:r>
        <w:rPr/>
        <w:t>Each section is scored using a RAG rating:</w:t>
      </w:r>
    </w:p>
    <w:p>
      <w:pPr>
        <w:pStyle w:val="Normal"/>
        <w:numPr>
          <w:ilvl w:val="0"/>
          <w:numId w:val="7"/>
        </w:numPr>
        <w:spacing w:beforeAutospacing="1" w:after="0"/>
        <w:rPr/>
      </w:pPr>
      <w:r>
        <w:rPr>
          <w:b/>
          <w:bCs/>
        </w:rPr>
        <w:t>Green (Low Risk)</w:t>
      </w:r>
      <w:r>
        <w:rPr/>
        <w:t xml:space="preserve"> – Fully compliant, up to date, and evidenced</w:t>
      </w:r>
    </w:p>
    <w:p>
      <w:pPr>
        <w:pStyle w:val="Normal"/>
        <w:numPr>
          <w:ilvl w:val="0"/>
          <w:numId w:val="7"/>
        </w:numPr>
        <w:spacing w:before="0" w:after="0"/>
        <w:rPr/>
      </w:pPr>
      <w:r>
        <w:rPr>
          <w:b/>
          <w:bCs/>
        </w:rPr>
        <w:t>Amber (Medium Risk)</w:t>
      </w:r>
      <w:r>
        <w:rPr/>
        <w:t xml:space="preserve"> – Partially compliant, gaps or outdated elements</w:t>
      </w:r>
    </w:p>
    <w:p>
      <w:pPr>
        <w:pStyle w:val="Normal"/>
        <w:numPr>
          <w:ilvl w:val="0"/>
          <w:numId w:val="7"/>
        </w:numPr>
        <w:spacing w:before="0" w:afterAutospacing="1"/>
        <w:rPr/>
      </w:pPr>
      <w:r>
        <w:rPr>
          <w:b/>
          <w:bCs/>
        </w:rPr>
        <w:t>Red (High Risk)</w:t>
      </w:r>
      <w:r>
        <w:rPr/>
        <w:t xml:space="preserve"> – Non-compliant, missing, or significant legal exposure</w:t>
      </w:r>
    </w:p>
    <w:p>
      <w:pPr>
        <w:pStyle w:val="Normal"/>
        <w:spacing w:beforeAutospacing="1" w:afterAutospacing="1"/>
        <w:rPr/>
      </w:pPr>
      <w:r>
        <w:rPr/>
        <w:t>Scoring Guide</w:t>
      </w:r>
    </w:p>
    <w:tbl>
      <w:tblPr>
        <w:tblStyle w:val="TableGrid"/>
        <w:tblW w:w="87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43"/>
        <w:gridCol w:w="2953"/>
        <w:gridCol w:w="2952"/>
      </w:tblGrid>
      <w:tr>
        <w:trPr/>
        <w:tc>
          <w:tcPr>
            <w:tcW w:w="28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b/>
                <w:bCs/>
                <w:kern w:val="0"/>
                <w:lang w:bidi="ar-SA"/>
              </w:rPr>
              <w:t>Score</w:t>
            </w:r>
          </w:p>
        </w:tc>
        <w:tc>
          <w:tcPr>
            <w:tcW w:w="29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b/>
                <w:bCs/>
                <w:kern w:val="0"/>
                <w:lang w:bidi="ar-SA"/>
              </w:rPr>
              <w:t>Rating</w:t>
            </w:r>
          </w:p>
        </w:tc>
        <w:tc>
          <w:tcPr>
            <w:tcW w:w="29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b/>
                <w:bCs/>
                <w:kern w:val="0"/>
                <w:lang w:bidi="ar-SA"/>
              </w:rPr>
              <w:t>Risk Level</w:t>
            </w:r>
          </w:p>
        </w:tc>
      </w:tr>
      <w:tr>
        <w:trPr/>
        <w:tc>
          <w:tcPr>
            <w:tcW w:w="28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</w:t>
            </w:r>
          </w:p>
        </w:tc>
        <w:tc>
          <w:tcPr>
            <w:tcW w:w="2953" w:type="dxa"/>
            <w:tcBorders/>
            <w:shd w:color="auto" w:fill="C2D69B" w:themeFill="accent3" w:themeFillTint="99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Green</w:t>
            </w:r>
          </w:p>
        </w:tc>
        <w:tc>
          <w:tcPr>
            <w:tcW w:w="29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Low Risk</w:t>
            </w:r>
          </w:p>
        </w:tc>
      </w:tr>
      <w:tr>
        <w:trPr/>
        <w:tc>
          <w:tcPr>
            <w:tcW w:w="28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</w:t>
            </w:r>
          </w:p>
        </w:tc>
        <w:tc>
          <w:tcPr>
            <w:tcW w:w="2953" w:type="dxa"/>
            <w:tcBorders/>
            <w:shd w:color="auto" w:fill="FBD4B4" w:themeFill="accent6" w:themeFillTint="66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Amber</w:t>
            </w:r>
          </w:p>
        </w:tc>
        <w:tc>
          <w:tcPr>
            <w:tcW w:w="29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Medium Risk</w:t>
            </w:r>
          </w:p>
        </w:tc>
      </w:tr>
      <w:tr>
        <w:trPr/>
        <w:tc>
          <w:tcPr>
            <w:tcW w:w="28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0</w:t>
            </w:r>
          </w:p>
        </w:tc>
        <w:tc>
          <w:tcPr>
            <w:tcW w:w="295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Red</w:t>
            </w:r>
          </w:p>
        </w:tc>
        <w:tc>
          <w:tcPr>
            <w:tcW w:w="29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High Risk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  <w:t>Employment Contracts &amp; Documentation</w:t>
      </w:r>
    </w:p>
    <w:p>
      <w:pPr>
        <w:pStyle w:val="Normal"/>
        <w:rPr/>
      </w:pPr>
      <w:r>
        <w:rPr/>
      </w:r>
    </w:p>
    <w:tbl>
      <w:tblPr>
        <w:tblW w:w="12615" w:type="dxa"/>
        <w:jc w:val="left"/>
        <w:tblInd w:w="-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2467"/>
        <w:gridCol w:w="67"/>
        <w:gridCol w:w="81"/>
      </w:tblGrid>
      <w:tr>
        <w:trPr/>
        <w:tc>
          <w:tcPr>
            <w:tcW w:w="12467" w:type="dxa"/>
            <w:tcBorders/>
            <w:vAlign w:val="center"/>
          </w:tcPr>
          <w:tbl>
            <w:tblPr>
              <w:tblStyle w:val="TableGrid"/>
              <w:tblW w:w="12383" w:type="dxa"/>
              <w:jc w:val="left"/>
              <w:tblInd w:w="22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508"/>
              <w:gridCol w:w="1354"/>
              <w:gridCol w:w="6521"/>
            </w:tblGrid>
            <w:tr>
              <w:trPr/>
              <w:tc>
                <w:tcPr>
                  <w:tcW w:w="450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Criteria</w:t>
                  </w:r>
                </w:p>
              </w:tc>
              <w:tc>
                <w:tcPr>
                  <w:tcW w:w="13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Score (0-2)</w:t>
                  </w:r>
                </w:p>
              </w:tc>
              <w:tc>
                <w:tcPr>
                  <w:tcW w:w="65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Notes</w:t>
                  </w:r>
                </w:p>
              </w:tc>
            </w:tr>
            <w:tr>
              <w:trPr/>
              <w:tc>
                <w:tcPr>
                  <w:tcW w:w="450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Written statements issued on Day 1</w:t>
                  </w:r>
                </w:p>
              </w:tc>
              <w:tc>
                <w:tcPr>
                  <w:tcW w:w="13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508" w:type="dxa"/>
                  <w:tcBorders/>
                </w:tcPr>
                <w:tbl>
                  <w:tblPr>
                    <w:tblW w:w="4181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032"/>
                    <w:gridCol w:w="67"/>
                    <w:gridCol w:w="82"/>
                  </w:tblGrid>
                  <w:tr>
                    <w:trPr/>
                    <w:tc>
                      <w:tcPr>
                        <w:tcW w:w="403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Contracts contain all statutory particulars</w:t>
                        </w:r>
                      </w:p>
                    </w:tc>
                    <w:tc>
                      <w:tcPr>
                        <w:tcW w:w="6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3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508" w:type="dxa"/>
                  <w:tcBorders/>
                </w:tcPr>
                <w:tbl>
                  <w:tblPr>
                    <w:tblW w:w="4294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147"/>
                    <w:gridCol w:w="64"/>
                    <w:gridCol w:w="83"/>
                  </w:tblGrid>
                  <w:tr>
                    <w:trPr/>
                    <w:tc>
                      <w:tcPr>
                        <w:tcW w:w="414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Terms reflect current working practices (hybrid, flexible, etc.)</w:t>
                        </w:r>
                      </w:p>
                    </w:tc>
                    <w:tc>
                      <w:tcPr>
                        <w:tcW w:w="64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3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3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508" w:type="dxa"/>
                  <w:tcBorders/>
                </w:tcPr>
                <w:tbl>
                  <w:tblPr>
                    <w:tblW w:w="4294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147"/>
                    <w:gridCol w:w="64"/>
                    <w:gridCol w:w="83"/>
                  </w:tblGrid>
                  <w:tr>
                    <w:trPr/>
                    <w:tc>
                      <w:tcPr>
                        <w:tcW w:w="414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Contractor vs employee status correctly defined</w:t>
                        </w:r>
                      </w:p>
                    </w:tc>
                    <w:tc>
                      <w:tcPr>
                        <w:tcW w:w="64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3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3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508" w:type="dxa"/>
                  <w:tcBorders/>
                </w:tcPr>
                <w:tbl>
                  <w:tblPr>
                    <w:tblW w:w="4102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102"/>
                  </w:tblGrid>
                  <w:tr>
                    <w:trPr/>
                    <w:tc>
                      <w:tcPr>
                        <w:tcW w:w="410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Contracts regularly reviewed and updated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3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31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1417"/>
      </w:tblGrid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Section Score: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Risk Level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____ /10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Green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Amber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Red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/>
      </w:pPr>
      <w:r>
        <w:rPr>
          <w:b/>
          <w:color w:val="002060"/>
          <w:sz w:val="28"/>
        </w:rPr>
        <w:t>Policies &amp; Employee Handbook</w:t>
      </w:r>
    </w:p>
    <w:tbl>
      <w:tblPr>
        <w:tblW w:w="13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30"/>
        <w:gridCol w:w="224"/>
        <w:gridCol w:w="222"/>
      </w:tblGrid>
      <w:tr>
        <w:trPr/>
        <w:tc>
          <w:tcPr>
            <w:tcW w:w="12730" w:type="dxa"/>
            <w:tcBorders/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W w:w="12516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2369"/>
              <w:gridCol w:w="64"/>
              <w:gridCol w:w="83"/>
            </w:tblGrid>
            <w:tr>
              <w:trPr/>
              <w:tc>
                <w:tcPr>
                  <w:tcW w:w="12369" w:type="dxa"/>
                  <w:tcBorders/>
                  <w:vAlign w:val="center"/>
                </w:tcPr>
                <w:tbl>
                  <w:tblPr>
                    <w:tblStyle w:val="TableGrid"/>
                    <w:tblW w:w="12284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142"/>
                    <w:gridCol w:w="1479"/>
                    <w:gridCol w:w="6663"/>
                  </w:tblGrid>
                  <w:tr>
                    <w:trPr/>
                    <w:tc>
                      <w:tcPr>
                        <w:tcW w:w="4142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b/>
                            <w:kern w:val="0"/>
                            <w:lang w:bidi="ar-SA"/>
                          </w:rPr>
                          <w:t>Criteria</w:t>
                        </w:r>
                      </w:p>
                    </w:tc>
                    <w:tc>
                      <w:tcPr>
                        <w:tcW w:w="147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b/>
                            <w:kern w:val="0"/>
                            <w:lang w:bidi="ar-SA"/>
                          </w:rPr>
                          <w:t>Score (0-2)</w:t>
                        </w:r>
                      </w:p>
                    </w:tc>
                    <w:tc>
                      <w:tcPr>
                        <w:tcW w:w="666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b/>
                            <w:kern w:val="0"/>
                            <w:lang w:bidi="ar-SA"/>
                          </w:rPr>
                          <w:t>Notes</w:t>
                        </w:r>
                      </w:p>
                    </w:tc>
                  </w:tr>
                  <w:tr>
                    <w:trPr/>
                    <w:tc>
                      <w:tcPr>
                        <w:tcW w:w="4142" w:type="dxa"/>
                        <w:tcBorders/>
                      </w:tcPr>
                      <w:tbl>
                        <w:tblPr>
                          <w:tblW w:w="3927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780"/>
                          <w:gridCol w:w="66"/>
                          <w:gridCol w:w="81"/>
                        </w:tblGrid>
                        <w:tr>
                          <w:trPr/>
                          <w:tc>
                            <w:tcPr>
                              <w:tcW w:w="3780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Disciplinary &amp; grievance aligned with ACAS Code</w:t>
                              </w:r>
                            </w:p>
                          </w:tc>
                          <w:tc>
                            <w:tcPr>
                              <w:tcW w:w="66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7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66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142" w:type="dxa"/>
                        <w:tcBorders/>
                      </w:tcPr>
                      <w:tbl>
                        <w:tblPr>
                          <w:tblW w:w="3927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780"/>
                          <w:gridCol w:w="66"/>
                          <w:gridCol w:w="81"/>
                        </w:tblGrid>
                        <w:tr>
                          <w:trPr/>
                          <w:tc>
                            <w:tcPr>
                              <w:tcW w:w="3780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Equality, diversity &amp; anti-harassment policies in place</w:t>
                              </w:r>
                            </w:p>
                          </w:tc>
                          <w:tc>
                            <w:tcPr>
                              <w:tcW w:w="66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7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66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142" w:type="dxa"/>
                        <w:tcBorders/>
                      </w:tcPr>
                      <w:tbl>
                        <w:tblPr>
                          <w:tblW w:w="3927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780"/>
                          <w:gridCol w:w="66"/>
                          <w:gridCol w:w="81"/>
                        </w:tblGrid>
                        <w:tr>
                          <w:trPr/>
                          <w:tc>
                            <w:tcPr>
                              <w:tcW w:w="3780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Absence, sickness &amp; flexible working policies</w:t>
                              </w:r>
                            </w:p>
                          </w:tc>
                          <w:tc>
                            <w:tcPr>
                              <w:tcW w:w="66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7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66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142" w:type="dxa"/>
                        <w:tcBorders/>
                      </w:tcPr>
                      <w:tbl>
                        <w:tblPr>
                          <w:tblW w:w="3022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2875"/>
                          <w:gridCol w:w="66"/>
                          <w:gridCol w:w="81"/>
                        </w:tblGrid>
                        <w:tr>
                          <w:trPr/>
                          <w:tc>
                            <w:tcPr>
                              <w:tcW w:w="2875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GDPR/data protection policy</w:t>
                              </w:r>
                            </w:p>
                          </w:tc>
                          <w:tc>
                            <w:tcPr>
                              <w:tcW w:w="66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7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66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142" w:type="dxa"/>
                        <w:tcBorders/>
                      </w:tcPr>
                      <w:tbl>
                        <w:tblPr>
                          <w:tblW w:w="3927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780"/>
                          <w:gridCol w:w="66"/>
                          <w:gridCol w:w="81"/>
                        </w:tblGrid>
                        <w:tr>
                          <w:trPr/>
                          <w:tc>
                            <w:tcPr>
                              <w:tcW w:w="3780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Policies reviewed within last 12–24 months</w:t>
                              </w:r>
                            </w:p>
                          </w:tc>
                          <w:tc>
                            <w:tcPr>
                              <w:tcW w:w="66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7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66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142" w:type="dxa"/>
                        <w:tcBorders/>
                      </w:tcPr>
                      <w:tbl>
                        <w:tblPr>
                          <w:tblW w:w="3927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927"/>
                        </w:tblGrid>
                        <w:tr>
                          <w:trPr/>
                          <w:tc>
                            <w:tcPr>
                              <w:tcW w:w="3927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Employees have access and acknowledgment recorded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7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66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4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83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Style w:val="TableGrid"/>
        <w:tblW w:w="31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1417"/>
      </w:tblGrid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Section Score: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Risk Level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____ /12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Green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Amber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Red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  <w:t>Right to Work &amp; Immigration</w:t>
      </w:r>
    </w:p>
    <w:tbl>
      <w:tblPr>
        <w:tblW w:w="13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88"/>
        <w:gridCol w:w="295"/>
        <w:gridCol w:w="293"/>
      </w:tblGrid>
      <w:tr>
        <w:trPr/>
        <w:tc>
          <w:tcPr>
            <w:tcW w:w="12588" w:type="dxa"/>
            <w:tcBorders/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W w:w="12374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12225"/>
              <w:gridCol w:w="68"/>
              <w:gridCol w:w="81"/>
            </w:tblGrid>
            <w:tr>
              <w:trPr/>
              <w:tc>
                <w:tcPr>
                  <w:tcW w:w="12225" w:type="dxa"/>
                  <w:tcBorders/>
                  <w:vAlign w:val="center"/>
                </w:tcPr>
                <w:tbl>
                  <w:tblPr>
                    <w:tblStyle w:val="TableGrid"/>
                    <w:tblW w:w="12142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167"/>
                    <w:gridCol w:w="1453"/>
                    <w:gridCol w:w="6522"/>
                  </w:tblGrid>
                  <w:tr>
                    <w:trPr/>
                    <w:tc>
                      <w:tcPr>
                        <w:tcW w:w="4167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b/>
                            <w:kern w:val="0"/>
                            <w:lang w:bidi="ar-SA"/>
                          </w:rPr>
                          <w:t>Criteria</w:t>
                        </w:r>
                      </w:p>
                    </w:tc>
                    <w:tc>
                      <w:tcPr>
                        <w:tcW w:w="145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b/>
                            <w:kern w:val="0"/>
                            <w:lang w:bidi="ar-SA"/>
                          </w:rPr>
                          <w:t>Score (0-2)</w:t>
                        </w:r>
                      </w:p>
                    </w:tc>
                    <w:tc>
                      <w:tcPr>
                        <w:tcW w:w="6522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b/>
                            <w:kern w:val="0"/>
                            <w:lang w:bidi="ar-SA"/>
                          </w:rPr>
                          <w:t>Notes</w:t>
                        </w:r>
                      </w:p>
                    </w:tc>
                  </w:tr>
                  <w:tr>
                    <w:trPr/>
                    <w:tc>
                      <w:tcPr>
                        <w:tcW w:w="4167" w:type="dxa"/>
                        <w:tcBorders/>
                      </w:tcPr>
                      <w:tbl>
                        <w:tblPr>
                          <w:tblW w:w="3951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804"/>
                          <w:gridCol w:w="66"/>
                          <w:gridCol w:w="81"/>
                        </w:tblGrid>
                        <w:tr>
                          <w:trPr/>
                          <w:tc>
                            <w:tcPr>
                              <w:tcW w:w="3804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Right to Work checks completed before start date</w:t>
                              </w:r>
                            </w:p>
                          </w:tc>
                          <w:tc>
                            <w:tcPr>
                              <w:tcW w:w="66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5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522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167" w:type="dxa"/>
                        <w:tcBorders/>
                      </w:tcPr>
                      <w:tbl>
                        <w:tblPr>
                          <w:tblW w:w="2755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2607"/>
                          <w:gridCol w:w="67"/>
                          <w:gridCol w:w="81"/>
                        </w:tblGrid>
                        <w:tr>
                          <w:trPr/>
                          <w:tc>
                            <w:tcPr>
                              <w:tcW w:w="2607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Records retained correctly</w:t>
                              </w:r>
                            </w:p>
                          </w:tc>
                          <w:tc>
                            <w:tcPr>
                              <w:tcW w:w="67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5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522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167" w:type="dxa"/>
                        <w:tcBorders/>
                      </w:tcPr>
                      <w:tbl>
                        <w:tblPr>
                          <w:tblW w:w="3489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342"/>
                          <w:gridCol w:w="66"/>
                          <w:gridCol w:w="81"/>
                        </w:tblGrid>
                        <w:tr>
                          <w:trPr/>
                          <w:tc>
                            <w:tcPr>
                              <w:tcW w:w="3342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Follow-up checks for visa holders</w:t>
                              </w:r>
                            </w:p>
                          </w:tc>
                          <w:tc>
                            <w:tcPr>
                              <w:tcW w:w="66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5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522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167" w:type="dxa"/>
                        <w:tcBorders/>
                      </w:tcPr>
                      <w:tbl>
                        <w:tblPr>
                          <w:tblW w:w="3951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951"/>
                        </w:tblGrid>
                        <w:tr>
                          <w:trPr/>
                          <w:tc>
                            <w:tcPr>
                              <w:tcW w:w="395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Sponsor licence compliance (if applicable)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453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522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Style w:val="TableGrid"/>
        <w:tblW w:w="31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1417"/>
      </w:tblGrid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Section Score: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Risk Level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____ /8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Green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Amber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Red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/>
      </w:pPr>
      <w:r>
        <w:rPr>
          <w:b/>
          <w:color w:val="002060"/>
          <w:sz w:val="28"/>
        </w:rPr>
        <w:t>Pay, Working Time &amp; Holiday</w:t>
      </w:r>
    </w:p>
    <w:tbl>
      <w:tblPr>
        <w:tblW w:w="13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269"/>
        <w:gridCol w:w="452"/>
        <w:gridCol w:w="455"/>
      </w:tblGrid>
      <w:tr>
        <w:trPr/>
        <w:tc>
          <w:tcPr>
            <w:tcW w:w="12269" w:type="dxa"/>
            <w:tcBorders/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1204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211"/>
              <w:gridCol w:w="1454"/>
              <w:gridCol w:w="6379"/>
            </w:tblGrid>
            <w:tr>
              <w:trPr/>
              <w:tc>
                <w:tcPr>
                  <w:tcW w:w="42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Criteria</w:t>
                  </w:r>
                </w:p>
              </w:tc>
              <w:tc>
                <w:tcPr>
                  <w:tcW w:w="14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Score (0-2)</w:t>
                  </w:r>
                </w:p>
              </w:tc>
              <w:tc>
                <w:tcPr>
                  <w:tcW w:w="637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Notes</w:t>
                  </w:r>
                </w:p>
              </w:tc>
            </w:tr>
            <w:tr>
              <w:trPr/>
              <w:tc>
                <w:tcPr>
                  <w:tcW w:w="4211" w:type="dxa"/>
                  <w:tcBorders/>
                </w:tcPr>
                <w:tbl>
                  <w:tblPr>
                    <w:tblW w:w="3855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708"/>
                    <w:gridCol w:w="66"/>
                    <w:gridCol w:w="81"/>
                  </w:tblGrid>
                  <w:tr>
                    <w:trPr/>
                    <w:tc>
                      <w:tcPr>
                        <w:tcW w:w="3708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National Minimum Wage compliance</w:t>
                        </w:r>
                      </w:p>
                    </w:tc>
                    <w:tc>
                      <w:tcPr>
                        <w:tcW w:w="6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1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37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211" w:type="dxa"/>
                  <w:tcBorders/>
                </w:tcPr>
                <w:tbl>
                  <w:tblPr>
                    <w:tblW w:w="3915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768"/>
                    <w:gridCol w:w="65"/>
                    <w:gridCol w:w="82"/>
                  </w:tblGrid>
                  <w:tr>
                    <w:trPr/>
                    <w:tc>
                      <w:tcPr>
                        <w:tcW w:w="3768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Working Time Regulations adhered to</w:t>
                        </w:r>
                      </w:p>
                    </w:tc>
                    <w:tc>
                      <w:tcPr>
                        <w:tcW w:w="65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37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211" w:type="dxa"/>
                  <w:tcBorders/>
                </w:tcPr>
                <w:tbl>
                  <w:tblPr>
                    <w:tblW w:w="3997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849"/>
                    <w:gridCol w:w="66"/>
                    <w:gridCol w:w="82"/>
                  </w:tblGrid>
                  <w:tr>
                    <w:trPr/>
                    <w:tc>
                      <w:tcPr>
                        <w:tcW w:w="384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Holiday entitlement meets statutory minimum</w:t>
                        </w:r>
                      </w:p>
                    </w:tc>
                    <w:tc>
                      <w:tcPr>
                        <w:tcW w:w="6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37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211" w:type="dxa"/>
                  <w:tcBorders/>
                </w:tcPr>
                <w:tbl>
                  <w:tblPr>
                    <w:tblW w:w="3997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849"/>
                    <w:gridCol w:w="66"/>
                    <w:gridCol w:w="82"/>
                  </w:tblGrid>
                  <w:tr>
                    <w:trPr/>
                    <w:tc>
                      <w:tcPr>
                        <w:tcW w:w="384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Holiday pay correctly calculated (incl. overtime/commission)</w:t>
                        </w:r>
                      </w:p>
                    </w:tc>
                    <w:tc>
                      <w:tcPr>
                        <w:tcW w:w="6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37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211" w:type="dxa"/>
                  <w:tcBorders/>
                </w:tcPr>
                <w:tbl>
                  <w:tblPr>
                    <w:tblW w:w="3716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716"/>
                  </w:tblGrid>
                  <w:tr>
                    <w:trPr/>
                    <w:tc>
                      <w:tcPr>
                        <w:tcW w:w="371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Records of working hours maintained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5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37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3119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1"/>
              <w:gridCol w:w="1417"/>
            </w:tblGrid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Section Score: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Risk Level</w:t>
                  </w:r>
                </w:p>
              </w:tc>
            </w:tr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____ /10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Green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Amber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Red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45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/>
      </w:pPr>
      <w:r>
        <w:rPr>
          <w:b/>
          <w:color w:val="002060"/>
          <w:sz w:val="28"/>
        </w:rPr>
        <w:t>Equality, Diversity &amp; Inclusion</w:t>
      </w:r>
    </w:p>
    <w:tbl>
      <w:tblPr>
        <w:tblW w:w="13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30"/>
        <w:gridCol w:w="224"/>
        <w:gridCol w:w="222"/>
      </w:tblGrid>
      <w:tr>
        <w:trPr/>
        <w:tc>
          <w:tcPr>
            <w:tcW w:w="12730" w:type="dxa"/>
            <w:tcBorders/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126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11"/>
              <w:gridCol w:w="1496"/>
              <w:gridCol w:w="6804"/>
            </w:tblGrid>
            <w:tr>
              <w:trPr/>
              <w:tc>
                <w:tcPr>
                  <w:tcW w:w="43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Criteria</w:t>
                  </w:r>
                </w:p>
              </w:tc>
              <w:tc>
                <w:tcPr>
                  <w:tcW w:w="149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Score (0-2)</w:t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Notes</w:t>
                  </w:r>
                </w:p>
              </w:tc>
            </w:tr>
            <w:tr>
              <w:trPr/>
              <w:tc>
                <w:tcPr>
                  <w:tcW w:w="4311" w:type="dxa"/>
                  <w:tcBorders/>
                </w:tcPr>
                <w:tbl>
                  <w:tblPr>
                    <w:tblW w:w="3689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542"/>
                    <w:gridCol w:w="65"/>
                    <w:gridCol w:w="82"/>
                  </w:tblGrid>
                  <w:tr>
                    <w:trPr/>
                    <w:tc>
                      <w:tcPr>
                        <w:tcW w:w="354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Compliance with Equality Act 2010</w:t>
                        </w:r>
                      </w:p>
                    </w:tc>
                    <w:tc>
                      <w:tcPr>
                        <w:tcW w:w="65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9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311" w:type="dxa"/>
                  <w:tcBorders/>
                </w:tcPr>
                <w:tbl>
                  <w:tblPr>
                    <w:tblW w:w="4097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949"/>
                    <w:gridCol w:w="66"/>
                    <w:gridCol w:w="82"/>
                  </w:tblGrid>
                  <w:tr>
                    <w:trPr/>
                    <w:tc>
                      <w:tcPr>
                        <w:tcW w:w="394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Recruitment processes fair and documented</w:t>
                        </w:r>
                      </w:p>
                    </w:tc>
                    <w:tc>
                      <w:tcPr>
                        <w:tcW w:w="6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9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311" w:type="dxa"/>
                  <w:tcBorders/>
                </w:tcPr>
                <w:tbl>
                  <w:tblPr>
                    <w:tblW w:w="4097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949"/>
                    <w:gridCol w:w="66"/>
                    <w:gridCol w:w="82"/>
                  </w:tblGrid>
                  <w:tr>
                    <w:trPr/>
                    <w:tc>
                      <w:tcPr>
                        <w:tcW w:w="394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Promotion and pay decisions documented</w:t>
                        </w:r>
                      </w:p>
                    </w:tc>
                    <w:tc>
                      <w:tcPr>
                        <w:tcW w:w="6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9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311" w:type="dxa"/>
                  <w:tcBorders/>
                </w:tcPr>
                <w:tbl>
                  <w:tblPr>
                    <w:tblW w:w="3996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996"/>
                  </w:tblGrid>
                  <w:tr>
                    <w:trPr/>
                    <w:tc>
                      <w:tcPr>
                        <w:tcW w:w="399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Reasonable adjustments process in place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9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311" w:type="dxa"/>
                  <w:tcBorders/>
                </w:tcPr>
                <w:tbl>
                  <w:tblPr>
                    <w:tblW w:w="3935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787"/>
                    <w:gridCol w:w="66"/>
                    <w:gridCol w:w="82"/>
                  </w:tblGrid>
                  <w:tr>
                    <w:trPr/>
                    <w:tc>
                      <w:tcPr>
                        <w:tcW w:w="378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Sexual Harassment training completed</w:t>
                        </w:r>
                      </w:p>
                    </w:tc>
                    <w:tc>
                      <w:tcPr>
                        <w:tcW w:w="6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9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311" w:type="dxa"/>
                  <w:tcBorders/>
                </w:tcPr>
                <w:tbl>
                  <w:tblPr>
                    <w:tblW w:w="2810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2810"/>
                  </w:tblGrid>
                  <w:tr>
                    <w:trPr/>
                    <w:tc>
                      <w:tcPr>
                        <w:tcW w:w="2810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Risk assessments completed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9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3119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1"/>
              <w:gridCol w:w="1417"/>
            </w:tblGrid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Section Score: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Risk Level</w:t>
                  </w:r>
                </w:p>
              </w:tc>
            </w:tr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____ /12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Green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Amber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Red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  <w:t>Disciplinary &amp; Grievance Handling</w:t>
      </w:r>
    </w:p>
    <w:tbl>
      <w:tblPr>
        <w:tblW w:w="13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30"/>
        <w:gridCol w:w="224"/>
        <w:gridCol w:w="222"/>
      </w:tblGrid>
      <w:tr>
        <w:trPr/>
        <w:tc>
          <w:tcPr>
            <w:tcW w:w="12730" w:type="dxa"/>
            <w:tcBorders/>
          </w:tcPr>
          <w:tbl>
            <w:tblPr>
              <w:tblW w:w="12516" w:type="dxa"/>
              <w:jc w:val="left"/>
              <w:tblInd w:w="21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2070"/>
              <w:gridCol w:w="224"/>
              <w:gridCol w:w="222"/>
            </w:tblGrid>
            <w:tr>
              <w:trPr/>
              <w:tc>
                <w:tcPr>
                  <w:tcW w:w="12070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  <w:tbl>
                  <w:tblPr>
                    <w:tblStyle w:val="TableGrid"/>
                    <w:tblW w:w="11933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299"/>
                    <w:gridCol w:w="1395"/>
                    <w:gridCol w:w="6239"/>
                  </w:tblGrid>
                  <w:tr>
                    <w:trPr/>
                    <w:tc>
                      <w:tcPr>
                        <w:tcW w:w="429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b/>
                            <w:kern w:val="0"/>
                            <w:lang w:bidi="ar-SA"/>
                          </w:rPr>
                          <w:t>Criteria</w:t>
                        </w:r>
                      </w:p>
                    </w:tc>
                    <w:tc>
                      <w:tcPr>
                        <w:tcW w:w="1395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b/>
                            <w:kern w:val="0"/>
                            <w:lang w:bidi="ar-SA"/>
                          </w:rPr>
                          <w:t>Score (0-2)</w:t>
                        </w:r>
                      </w:p>
                    </w:tc>
                    <w:tc>
                      <w:tcPr>
                        <w:tcW w:w="623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b/>
                            <w:kern w:val="0"/>
                            <w:lang w:bidi="ar-SA"/>
                          </w:rPr>
                          <w:t>Notes</w:t>
                        </w:r>
                      </w:p>
                    </w:tc>
                  </w:tr>
                  <w:tr>
                    <w:trPr/>
                    <w:tc>
                      <w:tcPr>
                        <w:tcW w:w="4299" w:type="dxa"/>
                        <w:tcBorders/>
                      </w:tcPr>
                      <w:tbl>
                        <w:tblPr>
                          <w:tblW w:w="4085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937"/>
                          <w:gridCol w:w="67"/>
                          <w:gridCol w:w="81"/>
                        </w:tblGrid>
                        <w:tr>
                          <w:trPr/>
                          <w:tc>
                            <w:tcPr>
                              <w:tcW w:w="3937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Formal procedures consistently followed</w:t>
                              </w:r>
                            </w:p>
                          </w:tc>
                          <w:tc>
                            <w:tcPr>
                              <w:tcW w:w="67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395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23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299" w:type="dxa"/>
                        <w:tcBorders/>
                      </w:tcPr>
                      <w:tbl>
                        <w:tblPr>
                          <w:tblW w:w="3488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3341"/>
                          <w:gridCol w:w="66"/>
                          <w:gridCol w:w="81"/>
                        </w:tblGrid>
                        <w:tr>
                          <w:trPr/>
                          <w:tc>
                            <w:tcPr>
                              <w:tcW w:w="334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Investigations properly conducted</w:t>
                              </w:r>
                            </w:p>
                          </w:tc>
                          <w:tc>
                            <w:tcPr>
                              <w:tcW w:w="66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395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23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299" w:type="dxa"/>
                        <w:tcBorders/>
                      </w:tcPr>
                      <w:tbl>
                        <w:tblPr>
                          <w:tblW w:w="2535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2386"/>
                          <w:gridCol w:w="67"/>
                          <w:gridCol w:w="82"/>
                        </w:tblGrid>
                        <w:tr>
                          <w:trPr/>
                          <w:tc>
                            <w:tcPr>
                              <w:tcW w:w="2386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Documentation retained</w:t>
                              </w:r>
                            </w:p>
                          </w:tc>
                          <w:tc>
                            <w:tcPr>
                              <w:tcW w:w="67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  <w:tc>
                            <w:tcPr>
                              <w:tcW w:w="82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395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23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4299" w:type="dxa"/>
                        <w:tcBorders/>
                      </w:tcPr>
                      <w:tbl>
                        <w:tblPr>
                          <w:tblW w:w="2970" w:type="dxa"/>
                          <w:jc w:val="left"/>
                          <w:tblInd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2970"/>
                        </w:tblGrid>
                        <w:tr>
                          <w:trPr/>
                          <w:tc>
                            <w:tcPr>
                              <w:tcW w:w="2970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  <w:t>Appeals process implemented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395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  <w:tc>
                      <w:tcPr>
                        <w:tcW w:w="6239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  <w:tbl>
                  <w:tblPr>
                    <w:tblStyle w:val="TableGrid"/>
                    <w:tblW w:w="3119" w:type="dxa"/>
                    <w:jc w:val="left"/>
                    <w:tblInd w:w="108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701"/>
                    <w:gridCol w:w="1417"/>
                  </w:tblGrid>
                  <w:tr>
                    <w:trPr/>
                    <w:tc>
                      <w:tcPr>
                        <w:tcW w:w="1701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center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  <w:t>Section Score:</w:t>
                        </w:r>
                      </w:p>
                    </w:tc>
                    <w:tc>
                      <w:tcPr>
                        <w:tcW w:w="1417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  <w:t>Risk Level</w:t>
                        </w:r>
                      </w:p>
                    </w:tc>
                  </w:tr>
                  <w:tr>
                    <w:trPr/>
                    <w:tc>
                      <w:tcPr>
                        <w:tcW w:w="1701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center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</w:r>
                      </w:p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center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kern w:val="0"/>
                            <w:lang w:bidi="ar-SA"/>
                          </w:rPr>
                          <w:t>____ /10</w:t>
                        </w:r>
                      </w:p>
                    </w:tc>
                    <w:tc>
                      <w:tcPr>
                        <w:tcW w:w="1417" w:type="dxa"/>
                        <w:tcBorders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rFonts w:cs="Segoe UI Symbol" w:ascii="Segoe UI Symbol" w:hAnsi="Segoe UI Symbol"/>
                            <w:kern w:val="0"/>
                            <w:lang w:bidi="ar-SA"/>
                          </w:rPr>
                          <w:t>☐</w:t>
                        </w:r>
                        <w:r>
                          <w:rPr>
                            <w:kern w:val="0"/>
                            <w:lang w:bidi="ar-SA"/>
                          </w:rPr>
                          <w:t xml:space="preserve"> </w:t>
                        </w:r>
                        <w:r>
                          <w:rPr>
                            <w:kern w:val="0"/>
                            <w:lang w:bidi="ar-SA"/>
                          </w:rPr>
                          <w:t>Green</w:t>
                        </w:r>
                      </w:p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rFonts w:cs="Segoe UI Symbol" w:ascii="Segoe UI Symbol" w:hAnsi="Segoe UI Symbol"/>
                            <w:kern w:val="0"/>
                            <w:lang w:bidi="ar-SA"/>
                          </w:rPr>
                          <w:t>☐</w:t>
                        </w:r>
                        <w:r>
                          <w:rPr>
                            <w:kern w:val="0"/>
                            <w:lang w:bidi="ar-SA"/>
                          </w:rPr>
                          <w:t xml:space="preserve"> </w:t>
                        </w:r>
                        <w:r>
                          <w:rPr>
                            <w:kern w:val="0"/>
                            <w:lang w:bidi="ar-SA"/>
                          </w:rPr>
                          <w:t>Amber</w:t>
                        </w:r>
                      </w:p>
                      <w:p>
                        <w:pPr>
                          <w:pStyle w:val="Normal"/>
                          <w:widowControl/>
                          <w:suppressAutoHyphens w:val="true"/>
                          <w:spacing w:before="0" w:after="0"/>
                          <w:jc w:val="left"/>
                          <w:rPr>
                            <w:kern w:val="0"/>
                            <w:lang w:bidi="ar-SA"/>
                          </w:rPr>
                        </w:pPr>
                        <w:r>
                          <w:rPr>
                            <w:rFonts w:cs="Segoe UI Symbol" w:ascii="Segoe UI Symbol" w:hAnsi="Segoe UI Symbol"/>
                            <w:kern w:val="0"/>
                            <w:lang w:bidi="ar-SA"/>
                          </w:rPr>
                          <w:t>☐</w:t>
                        </w:r>
                        <w:r>
                          <w:rPr>
                            <w:kern w:val="0"/>
                            <w:lang w:bidi="ar-SA"/>
                          </w:rPr>
                          <w:t xml:space="preserve"> </w:t>
                        </w:r>
                        <w:r>
                          <w:rPr>
                            <w:kern w:val="0"/>
                            <w:lang w:bidi="ar-SA"/>
                          </w:rPr>
                          <w:t>Red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24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22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7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7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  <w:t>Termination &amp; Dismissals</w:t>
      </w:r>
    </w:p>
    <w:tbl>
      <w:tblPr>
        <w:tblW w:w="13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30"/>
        <w:gridCol w:w="224"/>
        <w:gridCol w:w="222"/>
      </w:tblGrid>
      <w:tr>
        <w:trPr/>
        <w:tc>
          <w:tcPr>
            <w:tcW w:w="12730" w:type="dxa"/>
            <w:tcBorders/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126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214"/>
              <w:gridCol w:w="1593"/>
              <w:gridCol w:w="6804"/>
            </w:tblGrid>
            <w:tr>
              <w:trPr/>
              <w:tc>
                <w:tcPr>
                  <w:tcW w:w="421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Criteria</w:t>
                  </w:r>
                </w:p>
              </w:tc>
              <w:tc>
                <w:tcPr>
                  <w:tcW w:w="159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Score (0-2)</w:t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Notes</w:t>
                  </w:r>
                </w:p>
              </w:tc>
            </w:tr>
            <w:tr>
              <w:trPr/>
              <w:tc>
                <w:tcPr>
                  <w:tcW w:w="4214" w:type="dxa"/>
                  <w:tcBorders/>
                </w:tcPr>
                <w:tbl>
                  <w:tblPr>
                    <w:tblW w:w="3568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419"/>
                    <w:gridCol w:w="68"/>
                    <w:gridCol w:w="81"/>
                  </w:tblGrid>
                  <w:tr>
                    <w:trPr/>
                    <w:tc>
                      <w:tcPr>
                        <w:tcW w:w="341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Fair reason for dismissal identified</w:t>
                        </w:r>
                      </w:p>
                    </w:tc>
                    <w:tc>
                      <w:tcPr>
                        <w:tcW w:w="68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1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59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214" w:type="dxa"/>
                  <w:tcBorders/>
                </w:tcPr>
                <w:tbl>
                  <w:tblPr>
                    <w:tblW w:w="2302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2153"/>
                    <w:gridCol w:w="67"/>
                    <w:gridCol w:w="82"/>
                  </w:tblGrid>
                  <w:tr>
                    <w:trPr/>
                    <w:tc>
                      <w:tcPr>
                        <w:tcW w:w="2153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Fair process followed</w:t>
                        </w:r>
                      </w:p>
                    </w:tc>
                    <w:tc>
                      <w:tcPr>
                        <w:tcW w:w="6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59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214" w:type="dxa"/>
                  <w:tcBorders/>
                </w:tcPr>
                <w:tbl>
                  <w:tblPr>
                    <w:tblW w:w="3609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462"/>
                    <w:gridCol w:w="65"/>
                    <w:gridCol w:w="82"/>
                  </w:tblGrid>
                  <w:tr>
                    <w:trPr/>
                    <w:tc>
                      <w:tcPr>
                        <w:tcW w:w="346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Notice and final payments accurate</w:t>
                        </w:r>
                      </w:p>
                    </w:tc>
                    <w:tc>
                      <w:tcPr>
                        <w:tcW w:w="65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59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214" w:type="dxa"/>
                  <w:tcBorders/>
                </w:tcPr>
                <w:tbl>
                  <w:tblPr>
                    <w:tblW w:w="3999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999"/>
                  </w:tblGrid>
                  <w:tr>
                    <w:trPr/>
                    <w:tc>
                      <w:tcPr>
                        <w:tcW w:w="399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Redundancy consultation compliant (if applicable)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59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8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3119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1"/>
              <w:gridCol w:w="1417"/>
            </w:tblGrid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Section Score: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Risk Level</w:t>
                  </w:r>
                </w:p>
              </w:tc>
            </w:tr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____ /8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Green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Amber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Red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  <w:t>Data Protection (HR GDPR)</w:t>
      </w:r>
    </w:p>
    <w:tbl>
      <w:tblPr>
        <w:tblW w:w="13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30"/>
        <w:gridCol w:w="224"/>
        <w:gridCol w:w="222"/>
      </w:tblGrid>
      <w:tr>
        <w:trPr/>
        <w:tc>
          <w:tcPr>
            <w:tcW w:w="12730" w:type="dxa"/>
            <w:tcBorders/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126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672"/>
              <w:gridCol w:w="1419"/>
              <w:gridCol w:w="6520"/>
            </w:tblGrid>
            <w:tr>
              <w:trPr/>
              <w:tc>
                <w:tcPr>
                  <w:tcW w:w="467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Criteria</w:t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Score (0-2)</w:t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Notes</w:t>
                  </w:r>
                </w:p>
              </w:tc>
            </w:tr>
            <w:tr>
              <w:trPr/>
              <w:tc>
                <w:tcPr>
                  <w:tcW w:w="4672" w:type="dxa"/>
                  <w:tcBorders/>
                </w:tcPr>
                <w:tbl>
                  <w:tblPr>
                    <w:tblW w:w="4334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187"/>
                    <w:gridCol w:w="65"/>
                    <w:gridCol w:w="82"/>
                  </w:tblGrid>
                  <w:tr>
                    <w:trPr/>
                    <w:tc>
                      <w:tcPr>
                        <w:tcW w:w="418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Lawful basis for processing employee data</w:t>
                        </w:r>
                      </w:p>
                    </w:tc>
                    <w:tc>
                      <w:tcPr>
                        <w:tcW w:w="65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672" w:type="dxa"/>
                  <w:tcBorders/>
                </w:tcPr>
                <w:tbl>
                  <w:tblPr>
                    <w:tblW w:w="2355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2208"/>
                    <w:gridCol w:w="65"/>
                    <w:gridCol w:w="82"/>
                  </w:tblGrid>
                  <w:tr>
                    <w:trPr/>
                    <w:tc>
                      <w:tcPr>
                        <w:tcW w:w="2208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Privacy notices issued</w:t>
                        </w:r>
                      </w:p>
                    </w:tc>
                    <w:tc>
                      <w:tcPr>
                        <w:tcW w:w="65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672" w:type="dxa"/>
                  <w:tcBorders/>
                </w:tcPr>
                <w:tbl>
                  <w:tblPr>
                    <w:tblW w:w="3048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2901"/>
                    <w:gridCol w:w="65"/>
                    <w:gridCol w:w="82"/>
                  </w:tblGrid>
                  <w:tr>
                    <w:trPr/>
                    <w:tc>
                      <w:tcPr>
                        <w:tcW w:w="2901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Secure storage of HR records</w:t>
                        </w:r>
                      </w:p>
                    </w:tc>
                    <w:tc>
                      <w:tcPr>
                        <w:tcW w:w="65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672" w:type="dxa"/>
                  <w:tcBorders/>
                </w:tcPr>
                <w:tbl>
                  <w:tblPr>
                    <w:tblW w:w="3429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429"/>
                  </w:tblGrid>
                  <w:tr>
                    <w:trPr/>
                    <w:tc>
                      <w:tcPr>
                        <w:tcW w:w="342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Data retention policy implemented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3119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1"/>
              <w:gridCol w:w="1417"/>
            </w:tblGrid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Section Score: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Risk Level</w:t>
                  </w:r>
                </w:p>
              </w:tc>
            </w:tr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____ /8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Green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Amber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Red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  <w:t>Health &amp; Safety</w:t>
      </w:r>
    </w:p>
    <w:tbl>
      <w:tblPr>
        <w:tblW w:w="13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30"/>
        <w:gridCol w:w="224"/>
        <w:gridCol w:w="222"/>
      </w:tblGrid>
      <w:tr>
        <w:trPr/>
        <w:tc>
          <w:tcPr>
            <w:tcW w:w="12730" w:type="dxa"/>
            <w:tcBorders/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126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813"/>
              <w:gridCol w:w="1560"/>
              <w:gridCol w:w="6238"/>
            </w:tblGrid>
            <w:tr>
              <w:trPr/>
              <w:tc>
                <w:tcPr>
                  <w:tcW w:w="48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Criteria</w:t>
                  </w:r>
                </w:p>
              </w:tc>
              <w:tc>
                <w:tcPr>
                  <w:tcW w:w="15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Score (0-2)</w:t>
                  </w:r>
                </w:p>
              </w:tc>
              <w:tc>
                <w:tcPr>
                  <w:tcW w:w="62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Notes</w:t>
                  </w:r>
                </w:p>
              </w:tc>
            </w:tr>
            <w:tr>
              <w:trPr/>
              <w:tc>
                <w:tcPr>
                  <w:tcW w:w="4813" w:type="dxa"/>
                  <w:tcBorders/>
                </w:tcPr>
                <w:tbl>
                  <w:tblPr>
                    <w:tblW w:w="4481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334"/>
                    <w:gridCol w:w="64"/>
                    <w:gridCol w:w="83"/>
                  </w:tblGrid>
                  <w:tr>
                    <w:trPr/>
                    <w:tc>
                      <w:tcPr>
                        <w:tcW w:w="4334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Health &amp; Safety policy in place (if required)</w:t>
                        </w:r>
                      </w:p>
                    </w:tc>
                    <w:tc>
                      <w:tcPr>
                        <w:tcW w:w="64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3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5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2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813" w:type="dxa"/>
                  <w:tcBorders/>
                </w:tcPr>
                <w:tbl>
                  <w:tblPr>
                    <w:tblW w:w="4168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020"/>
                    <w:gridCol w:w="67"/>
                    <w:gridCol w:w="81"/>
                  </w:tblGrid>
                  <w:tr>
                    <w:trPr/>
                    <w:tc>
                      <w:tcPr>
                        <w:tcW w:w="4020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Risk assessments completed and updated</w:t>
                        </w:r>
                      </w:p>
                    </w:tc>
                    <w:tc>
                      <w:tcPr>
                        <w:tcW w:w="6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1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5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2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813" w:type="dxa"/>
                  <w:tcBorders/>
                </w:tcPr>
                <w:tbl>
                  <w:tblPr>
                    <w:tblW w:w="3954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806"/>
                    <w:gridCol w:w="66"/>
                    <w:gridCol w:w="82"/>
                  </w:tblGrid>
                  <w:tr>
                    <w:trPr/>
                    <w:tc>
                      <w:tcPr>
                        <w:tcW w:w="380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Accident reporting procedures in place</w:t>
                        </w:r>
                      </w:p>
                    </w:tc>
                    <w:tc>
                      <w:tcPr>
                        <w:tcW w:w="6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5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2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813" w:type="dxa"/>
                  <w:tcBorders/>
                </w:tcPr>
                <w:tbl>
                  <w:tblPr>
                    <w:tblW w:w="4023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023"/>
                  </w:tblGrid>
                  <w:tr>
                    <w:trPr/>
                    <w:tc>
                      <w:tcPr>
                        <w:tcW w:w="4023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DSE/workstation assessments completed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5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2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3119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1"/>
              <w:gridCol w:w="1417"/>
            </w:tblGrid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Section Score: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Risk Level</w:t>
                  </w:r>
                </w:p>
              </w:tc>
            </w:tr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____ /8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Green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Amber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Red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rPr/>
      </w:pPr>
      <w:r>
        <w:rPr>
          <w:b/>
          <w:color w:val="002060"/>
          <w:sz w:val="28"/>
        </w:rPr>
        <w:t>Training &amp; Awareness</w:t>
      </w:r>
    </w:p>
    <w:tbl>
      <w:tblPr>
        <w:tblW w:w="13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30"/>
        <w:gridCol w:w="224"/>
        <w:gridCol w:w="222"/>
      </w:tblGrid>
      <w:tr>
        <w:trPr/>
        <w:tc>
          <w:tcPr>
            <w:tcW w:w="12730" w:type="dxa"/>
            <w:tcBorders/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126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697"/>
              <w:gridCol w:w="1394"/>
              <w:gridCol w:w="6520"/>
            </w:tblGrid>
            <w:tr>
              <w:trPr/>
              <w:tc>
                <w:tcPr>
                  <w:tcW w:w="469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Criteria</w:t>
                  </w:r>
                </w:p>
              </w:tc>
              <w:tc>
                <w:tcPr>
                  <w:tcW w:w="139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Score (0-2)</w:t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b/>
                      <w:kern w:val="0"/>
                      <w:lang w:bidi="ar-SA"/>
                    </w:rPr>
                    <w:t>Notes</w:t>
                  </w:r>
                </w:p>
              </w:tc>
            </w:tr>
            <w:tr>
              <w:trPr/>
              <w:tc>
                <w:tcPr>
                  <w:tcW w:w="4697" w:type="dxa"/>
                  <w:tcBorders/>
                </w:tcPr>
                <w:tbl>
                  <w:tblPr>
                    <w:tblW w:w="4455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4307"/>
                    <w:gridCol w:w="66"/>
                    <w:gridCol w:w="82"/>
                  </w:tblGrid>
                  <w:tr>
                    <w:trPr/>
                    <w:tc>
                      <w:tcPr>
                        <w:tcW w:w="430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Managers trained in employment law basics</w:t>
                        </w:r>
                      </w:p>
                    </w:tc>
                    <w:tc>
                      <w:tcPr>
                        <w:tcW w:w="6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39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697" w:type="dxa"/>
                  <w:tcBorders/>
                </w:tcPr>
                <w:tbl>
                  <w:tblPr>
                    <w:tblW w:w="3562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414"/>
                    <w:gridCol w:w="67"/>
                    <w:gridCol w:w="81"/>
                  </w:tblGrid>
                  <w:tr>
                    <w:trPr/>
                    <w:tc>
                      <w:tcPr>
                        <w:tcW w:w="3414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Staff trained in equality &amp; conduct</w:t>
                        </w:r>
                      </w:p>
                    </w:tc>
                    <w:tc>
                      <w:tcPr>
                        <w:tcW w:w="6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1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39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697" w:type="dxa"/>
                  <w:tcBorders/>
                </w:tcPr>
                <w:tbl>
                  <w:tblPr>
                    <w:tblW w:w="3468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3319"/>
                    <w:gridCol w:w="67"/>
                    <w:gridCol w:w="82"/>
                  </w:tblGrid>
                  <w:tr>
                    <w:trPr/>
                    <w:tc>
                      <w:tcPr>
                        <w:tcW w:w="331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Data protection training delivered</w:t>
                        </w:r>
                      </w:p>
                    </w:tc>
                    <w:tc>
                      <w:tcPr>
                        <w:tcW w:w="6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8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39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4697" w:type="dxa"/>
                  <w:tcBorders/>
                </w:tcPr>
                <w:tbl>
                  <w:tblPr>
                    <w:tblW w:w="2809" w:type="dxa"/>
                    <w:jc w:val="left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2809"/>
                  </w:tblGrid>
                  <w:tr>
                    <w:trPr/>
                    <w:tc>
                      <w:tcPr>
                        <w:tcW w:w="280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  <w:t>Training records maintained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39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  <w:tc>
                <w:tcPr>
                  <w:tcW w:w="65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Style w:val="TableGrid"/>
              <w:tblW w:w="3119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1"/>
              <w:gridCol w:w="1417"/>
            </w:tblGrid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Section Score: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Risk Level</w:t>
                  </w:r>
                </w:p>
              </w:tc>
            </w:tr>
            <w:tr>
              <w:trPr/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center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bidi="ar-SA"/>
                    </w:rPr>
                    <w:t>____ /8</w:t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Green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Amber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rFonts w:cs="Segoe UI Symbol" w:ascii="Segoe UI Symbol" w:hAnsi="Segoe UI Symbol"/>
                      <w:kern w:val="0"/>
                      <w:lang w:bidi="ar-SA"/>
                    </w:rPr>
                    <w:t>☐</w:t>
                  </w:r>
                  <w:r>
                    <w:rPr>
                      <w:kern w:val="0"/>
                      <w:lang w:bidi="ar-SA"/>
                    </w:rPr>
                    <w:t xml:space="preserve"> </w:t>
                  </w:r>
                  <w:r>
                    <w:rPr>
                      <w:kern w:val="0"/>
                      <w:lang w:bidi="ar-SA"/>
                    </w:rPr>
                    <w:t>Red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C09000"/>
        </w:rPr>
      </w:r>
    </w:p>
    <w:p>
      <w:pPr>
        <w:pStyle w:val="Heading1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C09000"/>
        </w:rPr>
        <w:t xml:space="preserve">Overall Compliance Score </w:t>
      </w:r>
    </w:p>
    <w:p>
      <w:pPr>
        <w:pStyle w:val="Normal"/>
        <w:rPr/>
      </w:pPr>
      <w:r>
        <w:rPr/>
      </w:r>
    </w:p>
    <w:tbl>
      <w:tblPr>
        <w:tblStyle w:val="TableGrid"/>
        <w:tblW w:w="52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0"/>
        <w:gridCol w:w="3544"/>
      </w:tblGrid>
      <w:tr>
        <w:trPr/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Total Score: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Overall Risk Level</w:t>
            </w:r>
          </w:p>
        </w:tc>
      </w:tr>
      <w:tr>
        <w:trPr/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____ /94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Green (Low Risk) 76-94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Amber (Medium Risk) 45-75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cs="Segoe UI Symbol" w:ascii="Segoe UI Symbol" w:hAnsi="Segoe UI Symbol"/>
                <w:kern w:val="0"/>
                <w:lang w:bidi="ar-SA"/>
              </w:rPr>
              <w:t>☐</w:t>
            </w:r>
            <w:r>
              <w:rPr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Red (High Risk) 0-45</w:t>
            </w:r>
          </w:p>
        </w:tc>
      </w:tr>
    </w:tbl>
    <w:p>
      <w:pPr>
        <w:pStyle w:val="Normal"/>
        <w:rPr>
          <w:b/>
          <w:color w:val="C09000"/>
          <w:sz w:val="32"/>
        </w:rPr>
      </w:pPr>
      <w:r>
        <w:rPr>
          <w:b/>
          <w:color w:val="C09000"/>
          <w:sz w:val="32"/>
        </w:rPr>
      </w:r>
    </w:p>
    <w:p>
      <w:pPr>
        <w:pStyle w:val="Normal"/>
        <w:rPr>
          <w:b/>
          <w:color w:val="C09000"/>
          <w:sz w:val="28"/>
          <w:szCs w:val="28"/>
        </w:rPr>
      </w:pPr>
      <w:r>
        <w:rPr>
          <w:b/>
          <w:color w:val="C09000"/>
          <w:sz w:val="28"/>
          <w:szCs w:val="28"/>
        </w:rPr>
        <w:t>BOOK A CONSULTATION</w:t>
      </w:r>
    </w:p>
    <w:p>
      <w:pPr>
        <w:pStyle w:val="NormalWeb"/>
        <w:spacing w:before="280" w:after="280"/>
        <w:rPr/>
      </w:pPr>
      <w:r>
        <w:rPr/>
        <w:t xml:space="preserve">If this audit highlights potential risks or areas of uncertainty, our team at </w:t>
      </w:r>
      <w:r>
        <w:rPr>
          <w:rStyle w:val="Strong"/>
        </w:rPr>
        <w:t>LBJ Consultants</w:t>
      </w:r>
      <w:r>
        <w:rPr/>
        <w:t xml:space="preserve"> can support you with a detailed, tailored compliance review.</w:t>
      </w:r>
    </w:p>
    <w:p>
      <w:pPr>
        <w:pStyle w:val="NormalWeb"/>
        <w:spacing w:before="280" w:after="280"/>
        <w:rPr/>
      </w:pPr>
      <w:r>
        <w:rPr/>
        <w:t>We offer:</w:t>
      </w:r>
    </w:p>
    <w:p>
      <w:pPr>
        <w:pStyle w:val="Normal"/>
        <w:numPr>
          <w:ilvl w:val="0"/>
          <w:numId w:val="8"/>
        </w:numPr>
        <w:spacing w:beforeAutospacing="1" w:after="0"/>
        <w:rPr/>
      </w:pPr>
      <w:r>
        <w:rPr/>
        <w:t>Full HR compliance audits</w:t>
      </w:r>
    </w:p>
    <w:p>
      <w:pPr>
        <w:pStyle w:val="Normal"/>
        <w:numPr>
          <w:ilvl w:val="0"/>
          <w:numId w:val="8"/>
        </w:numPr>
        <w:spacing w:before="0" w:after="0"/>
        <w:rPr/>
      </w:pPr>
      <w:r>
        <w:rPr/>
        <w:t>Policy and contract reviews</w:t>
      </w:r>
    </w:p>
    <w:p>
      <w:pPr>
        <w:pStyle w:val="Normal"/>
        <w:numPr>
          <w:ilvl w:val="0"/>
          <w:numId w:val="8"/>
        </w:numPr>
        <w:spacing w:before="0" w:after="0"/>
        <w:rPr/>
      </w:pPr>
      <w:r>
        <w:rPr/>
        <w:t>Support with complex employee relations matters</w:t>
      </w:r>
    </w:p>
    <w:p>
      <w:pPr>
        <w:pStyle w:val="Normal"/>
        <w:numPr>
          <w:ilvl w:val="0"/>
          <w:numId w:val="8"/>
        </w:numPr>
        <w:spacing w:before="0" w:afterAutospacing="1"/>
        <w:rPr/>
      </w:pPr>
      <w:r>
        <w:rPr/>
        <w:t>Ongoing HR advisory services</w:t>
      </w:r>
    </w:p>
    <w:p>
      <w:pPr>
        <w:pStyle w:val="NormalWeb"/>
        <w:spacing w:before="280" w:after="280"/>
        <w:rPr/>
      </w:pPr>
      <w:r>
        <w:rPr>
          <w:rStyle w:val="Strong"/>
        </w:rPr>
        <w:t>Book a consultation today to protect your organisation and reduce legal risk.</w:t>
      </w:r>
    </w:p>
    <w:p>
      <w:pPr>
        <w:pStyle w:val="Normal"/>
        <w:rPr/>
      </w:pPr>
      <w:r>
        <w:rPr/>
        <w:t>Email: enquiries@lbjconsultants.co.uk</w:t>
      </w:r>
    </w:p>
    <w:p>
      <w:pPr>
        <w:pStyle w:val="Normal"/>
        <w:rPr/>
      </w:pPr>
      <w:r>
        <w:rPr/>
        <w:t>Mobile: 07375 097443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734820" cy="597535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48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</w:t>
    </w:r>
    <w:r>
      <w:rPr/>
      <w:drawing>
        <wp:inline distT="0" distB="0" distL="0" distR="0">
          <wp:extent cx="1355090" cy="688975"/>
          <wp:effectExtent l="0" t="0" r="0" b="0"/>
          <wp:docPr id="2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50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</w:t>
    </w:r>
    <w:r>
      <w:rPr/>
      <w:drawing>
        <wp:inline distT="0" distB="0" distL="0" distR="0">
          <wp:extent cx="1091565" cy="598805"/>
          <wp:effectExtent l="0" t="0" r="0" b="0"/>
          <wp:docPr id="3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734820" cy="597535"/>
          <wp:effectExtent l="0" t="0" r="0" b="0"/>
          <wp:docPr id="4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48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</w:t>
    </w:r>
    <w:r>
      <w:rPr/>
      <w:drawing>
        <wp:inline distT="0" distB="0" distL="0" distR="0">
          <wp:extent cx="1355090" cy="688975"/>
          <wp:effectExtent l="0" t="0" r="0" b="0"/>
          <wp:docPr id="5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50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</w:t>
    </w:r>
    <w:r>
      <w:rPr/>
      <w:drawing>
        <wp:inline distT="0" distB="0" distL="0" distR="0">
          <wp:extent cx="1091565" cy="598805"/>
          <wp:effectExtent l="0" t="0" r="0" b="0"/>
          <wp:docPr id="6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81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umentProtection w:edit="readOnly" w:enforcement="1" w:cryptProviderType="rsaAES" w:cryptAlgorithmClass="hash" w:cryptAlgorithmType="typeAny" w:cryptAlgorithmSid="" w:cryptSpinCount="0" w:hash="" w:salt="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301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/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NormalWeb">
    <w:name w:val="Normal (Web)"/>
    <w:basedOn w:val="Normal"/>
    <w:uiPriority w:val="99"/>
    <w:unhideWhenUsed/>
    <w:qFormat/>
    <w:rsid w:val="00ab3013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LibreOffice/25.2.7.2$Windows_X86_64 LibreOffice_project/5cbfd1ab6520636bb5f7b99185aa69bd7456825d</Application>
  <AppVersion>15.0000</AppVersion>
  <DocSecurity>8</DocSecurity>
  <Pages>12</Pages>
  <Words>654</Words>
  <Characters>3760</Characters>
  <CharactersWithSpaces>4398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>Iain Fergus</cp:lastModifiedBy>
  <dcterms:modified xsi:type="dcterms:W3CDTF">2026-04-28T10:20:12Z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